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C3A61" w14:textId="77777777" w:rsidR="006C376A" w:rsidRDefault="006C376A" w:rsidP="00BB5234">
      <w:pPr>
        <w:rPr>
          <w:rFonts w:ascii="Calibri" w:hAnsi="Calibri"/>
          <w:b/>
        </w:rPr>
      </w:pPr>
    </w:p>
    <w:p w14:paraId="19F85144" w14:textId="77777777" w:rsidR="006C376A" w:rsidRDefault="006C376A" w:rsidP="00BB5234">
      <w:pPr>
        <w:rPr>
          <w:rFonts w:ascii="Calibri" w:hAnsi="Calibri"/>
          <w:b/>
        </w:rPr>
      </w:pPr>
    </w:p>
    <w:p w14:paraId="5707DAFB" w14:textId="6257C9B7" w:rsidR="006C376A" w:rsidRDefault="00D65C79" w:rsidP="00FD1BC6">
      <w:pPr>
        <w:jc w:val="right"/>
        <w:rPr>
          <w:rFonts w:ascii="Calibri" w:hAnsi="Calibri"/>
          <w:b/>
        </w:rPr>
      </w:pPr>
      <w:r>
        <w:rPr>
          <w:rFonts w:ascii="Calibri" w:hAnsi="Calibri"/>
          <w:b/>
          <w:noProof/>
        </w:rPr>
        <w:drawing>
          <wp:inline distT="0" distB="0" distL="0" distR="0" wp14:anchorId="6F34AF67" wp14:editId="3D7F93D9">
            <wp:extent cx="2714625"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4625" cy="1000125"/>
                    </a:xfrm>
                    <a:prstGeom prst="rect">
                      <a:avLst/>
                    </a:prstGeom>
                    <a:noFill/>
                    <a:ln>
                      <a:noFill/>
                    </a:ln>
                  </pic:spPr>
                </pic:pic>
              </a:graphicData>
            </a:graphic>
          </wp:inline>
        </w:drawing>
      </w:r>
    </w:p>
    <w:p w14:paraId="6368C14C" w14:textId="77777777" w:rsidR="006C376A" w:rsidRDefault="006C376A" w:rsidP="00BB5234">
      <w:pPr>
        <w:rPr>
          <w:rFonts w:ascii="Calibri" w:hAnsi="Calibri"/>
          <w:b/>
        </w:rPr>
      </w:pPr>
    </w:p>
    <w:p w14:paraId="44CC72F3" w14:textId="77777777" w:rsidR="006C376A" w:rsidRPr="00B70AF4" w:rsidRDefault="006C376A" w:rsidP="00BB5234">
      <w:pPr>
        <w:rPr>
          <w:rFonts w:ascii="Calibri" w:hAnsi="Calibri"/>
          <w:b/>
        </w:rPr>
      </w:pPr>
      <w:r w:rsidRPr="00B70AF4">
        <w:rPr>
          <w:rFonts w:ascii="Calibri" w:hAnsi="Calibri"/>
          <w:b/>
        </w:rPr>
        <w:t>Trust and Company Service Providers (TCSPs)</w:t>
      </w:r>
    </w:p>
    <w:p w14:paraId="7262B528" w14:textId="77777777" w:rsidR="006C376A" w:rsidRPr="00B70AF4" w:rsidRDefault="006C376A" w:rsidP="00BB5234">
      <w:pPr>
        <w:rPr>
          <w:rFonts w:ascii="Calibri" w:hAnsi="Calibri"/>
          <w:b/>
        </w:rPr>
      </w:pPr>
    </w:p>
    <w:p w14:paraId="4FCCBA6A" w14:textId="77777777" w:rsidR="006C376A" w:rsidRPr="00B70AF4" w:rsidRDefault="006C376A" w:rsidP="008D05D2">
      <w:pPr>
        <w:jc w:val="both"/>
        <w:rPr>
          <w:rFonts w:ascii="Calibri" w:hAnsi="Calibri"/>
        </w:rPr>
      </w:pPr>
      <w:r w:rsidRPr="00B70AF4">
        <w:rPr>
          <w:rFonts w:ascii="Calibri" w:hAnsi="Calibri"/>
        </w:rPr>
        <w:t xml:space="preserve">The overall risk assessment rating for Trust and Company Service Providers (TCSPs) is </w:t>
      </w:r>
      <w:r w:rsidRPr="00B70AF4">
        <w:rPr>
          <w:rFonts w:ascii="Calibri" w:hAnsi="Calibri"/>
          <w:b/>
        </w:rPr>
        <w:t>HIGH</w:t>
      </w:r>
      <w:r w:rsidRPr="00B70AF4">
        <w:rPr>
          <w:rFonts w:ascii="Calibri" w:hAnsi="Calibri"/>
        </w:rPr>
        <w:t>.</w:t>
      </w:r>
    </w:p>
    <w:p w14:paraId="7C184A26" w14:textId="77777777" w:rsidR="006C376A" w:rsidRPr="00B70AF4" w:rsidRDefault="006C376A" w:rsidP="008D05D2">
      <w:pPr>
        <w:jc w:val="both"/>
        <w:rPr>
          <w:rFonts w:ascii="Calibri" w:hAnsi="Calibri"/>
        </w:rPr>
      </w:pPr>
    </w:p>
    <w:p w14:paraId="4AE1853F" w14:textId="77777777" w:rsidR="006C376A" w:rsidRPr="00B70AF4" w:rsidRDefault="006C376A" w:rsidP="008D05D2">
      <w:pPr>
        <w:jc w:val="both"/>
        <w:rPr>
          <w:rFonts w:ascii="Calibri" w:hAnsi="Calibri"/>
        </w:rPr>
      </w:pPr>
      <w:r w:rsidRPr="00B70AF4">
        <w:rPr>
          <w:rFonts w:ascii="Calibri" w:hAnsi="Calibri"/>
        </w:rPr>
        <w:t xml:space="preserve">The features identified in the table of this guide will help Trust and Company Service Providers conduct risk assessments. </w:t>
      </w:r>
    </w:p>
    <w:p w14:paraId="48C19C06" w14:textId="77777777" w:rsidR="006C376A" w:rsidRPr="00B70AF4" w:rsidRDefault="006C376A" w:rsidP="008D05D2">
      <w:pPr>
        <w:jc w:val="both"/>
        <w:rPr>
          <w:rFonts w:ascii="Calibri" w:hAnsi="Calibri"/>
        </w:rPr>
      </w:pPr>
    </w:p>
    <w:p w14:paraId="468B7FBA" w14:textId="77777777" w:rsidR="006C376A" w:rsidRPr="00B70AF4" w:rsidRDefault="006C376A" w:rsidP="008D05D2">
      <w:pPr>
        <w:jc w:val="both"/>
        <w:rPr>
          <w:rFonts w:ascii="Calibri" w:hAnsi="Calibri"/>
        </w:rPr>
      </w:pPr>
      <w:r w:rsidRPr="00B70AF4">
        <w:rPr>
          <w:rFonts w:ascii="Calibri" w:hAnsi="Calibri"/>
        </w:rPr>
        <w:t>They will help you create policies and procedures which accurately reflect how much money laundering risk you think your business is subject to.</w:t>
      </w:r>
    </w:p>
    <w:p w14:paraId="70AFCB79" w14:textId="77777777" w:rsidR="006C376A" w:rsidRPr="00B70AF4" w:rsidRDefault="006C376A" w:rsidP="008D05D2">
      <w:pPr>
        <w:jc w:val="both"/>
        <w:rPr>
          <w:rFonts w:ascii="Calibri" w:hAnsi="Calibri"/>
        </w:rPr>
      </w:pPr>
    </w:p>
    <w:p w14:paraId="231DD70C" w14:textId="77777777" w:rsidR="006C376A" w:rsidRPr="00B70AF4" w:rsidRDefault="006C376A" w:rsidP="008D05D2">
      <w:pPr>
        <w:jc w:val="both"/>
        <w:rPr>
          <w:rFonts w:ascii="Calibri" w:hAnsi="Calibri"/>
        </w:rPr>
      </w:pPr>
      <w:r w:rsidRPr="00B70AF4">
        <w:rPr>
          <w:rFonts w:ascii="Calibri" w:hAnsi="Calibri"/>
        </w:rPr>
        <w:t>The table does not cover every way a money launderer may use your business. It reflects ways that money launderers have acted in the past. We encourage you to think about other situations that may apply to your specific business.</w:t>
      </w:r>
    </w:p>
    <w:p w14:paraId="4ACFA506" w14:textId="77777777" w:rsidR="006C376A" w:rsidRPr="00B70AF4" w:rsidRDefault="006C376A" w:rsidP="008D05D2">
      <w:pPr>
        <w:jc w:val="both"/>
        <w:rPr>
          <w:rFonts w:ascii="Calibri" w:hAnsi="Calibri"/>
        </w:rPr>
      </w:pPr>
    </w:p>
    <w:p w14:paraId="1AFAC3D4" w14:textId="77777777" w:rsidR="006C376A" w:rsidRPr="00B70AF4" w:rsidRDefault="006C376A" w:rsidP="008D05D2">
      <w:pPr>
        <w:jc w:val="both"/>
        <w:rPr>
          <w:rFonts w:ascii="Calibri" w:hAnsi="Calibri"/>
        </w:rPr>
      </w:pPr>
      <w:r w:rsidRPr="00B70AF4">
        <w:rPr>
          <w:rFonts w:ascii="Calibri" w:hAnsi="Calibri"/>
        </w:rPr>
        <w:t xml:space="preserve">Transactions or activities listed in the table may not necessarily signal money laundering if they are consistent with a customer’s legitimate business. </w:t>
      </w:r>
    </w:p>
    <w:p w14:paraId="21375E08" w14:textId="77777777" w:rsidR="006C376A" w:rsidRPr="00B70AF4" w:rsidRDefault="006C376A" w:rsidP="008D05D2">
      <w:pPr>
        <w:jc w:val="both"/>
        <w:rPr>
          <w:rFonts w:ascii="Calibri" w:hAnsi="Calibri"/>
        </w:rPr>
      </w:pPr>
    </w:p>
    <w:p w14:paraId="641F0D5B" w14:textId="77777777" w:rsidR="006C376A" w:rsidRPr="00B70AF4" w:rsidRDefault="006C376A" w:rsidP="008D05D2">
      <w:pPr>
        <w:jc w:val="both"/>
        <w:rPr>
          <w:rFonts w:ascii="Calibri" w:hAnsi="Calibri"/>
        </w:rPr>
      </w:pPr>
      <w:r w:rsidRPr="00B70AF4">
        <w:rPr>
          <w:rFonts w:ascii="Calibri" w:hAnsi="Calibri"/>
        </w:rPr>
        <w:t>Based on knowledge of your own business as a Trust and Company Service Provider you should decide what risk particular customers or transactions pose and how you can lessen that risk.</w:t>
      </w:r>
    </w:p>
    <w:p w14:paraId="16503B98" w14:textId="77777777" w:rsidR="006C376A" w:rsidRDefault="006C376A" w:rsidP="00BB5234"/>
    <w:tbl>
      <w:tblPr>
        <w:tblW w:w="10747" w:type="dxa"/>
        <w:tblInd w:w="-4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Look w:val="01E0" w:firstRow="1" w:lastRow="1" w:firstColumn="1" w:lastColumn="1" w:noHBand="0" w:noVBand="0"/>
      </w:tblPr>
      <w:tblGrid>
        <w:gridCol w:w="4376"/>
        <w:gridCol w:w="3198"/>
        <w:gridCol w:w="3173"/>
      </w:tblGrid>
      <w:tr w:rsidR="006C376A" w:rsidRPr="005236DB" w14:paraId="54FFC984" w14:textId="77777777" w:rsidTr="008530A0">
        <w:trPr>
          <w:tblHeader/>
        </w:trPr>
        <w:tc>
          <w:tcPr>
            <w:tcW w:w="4376" w:type="dxa"/>
            <w:tcBorders>
              <w:top w:val="single" w:sz="4" w:space="0" w:color="auto"/>
            </w:tcBorders>
            <w:shd w:val="clear" w:color="000000" w:fill="E6E6E6"/>
            <w:vAlign w:val="center"/>
          </w:tcPr>
          <w:p w14:paraId="1F0B0066" w14:textId="77777777" w:rsidR="006C376A" w:rsidRPr="005236DB" w:rsidRDefault="006C376A" w:rsidP="008530A0">
            <w:pPr>
              <w:pStyle w:val="BodyText"/>
              <w:spacing w:after="0" w:line="240" w:lineRule="auto"/>
              <w:jc w:val="center"/>
              <w:rPr>
                <w:rFonts w:ascii="Calibri" w:hAnsi="Calibri"/>
                <w:b/>
                <w:bCs/>
                <w:sz w:val="20"/>
                <w:szCs w:val="20"/>
              </w:rPr>
            </w:pPr>
            <w:bookmarkStart w:id="0" w:name="SW0001"/>
            <w:r w:rsidRPr="005236DB">
              <w:rPr>
                <w:rFonts w:ascii="Calibri" w:hAnsi="Calibri"/>
                <w:bCs/>
                <w:sz w:val="20"/>
                <w:szCs w:val="20"/>
              </w:rPr>
              <w:br w:type="page"/>
            </w:r>
          </w:p>
        </w:tc>
        <w:tc>
          <w:tcPr>
            <w:tcW w:w="3198" w:type="dxa"/>
            <w:tcBorders>
              <w:top w:val="single" w:sz="4" w:space="0" w:color="auto"/>
            </w:tcBorders>
            <w:shd w:val="clear" w:color="000000" w:fill="E6E6E6"/>
            <w:vAlign w:val="center"/>
          </w:tcPr>
          <w:p w14:paraId="041B1C27" w14:textId="77777777" w:rsidR="006C376A" w:rsidRPr="005236DB" w:rsidRDefault="006C376A" w:rsidP="008530A0">
            <w:pPr>
              <w:pStyle w:val="BodyText"/>
              <w:spacing w:after="0" w:line="240" w:lineRule="auto"/>
              <w:jc w:val="center"/>
              <w:rPr>
                <w:rFonts w:ascii="Calibri" w:hAnsi="Calibri"/>
                <w:b/>
                <w:bCs/>
                <w:sz w:val="20"/>
                <w:szCs w:val="20"/>
              </w:rPr>
            </w:pPr>
            <w:r w:rsidRPr="005236DB">
              <w:rPr>
                <w:rFonts w:ascii="Calibri" w:hAnsi="Calibri"/>
                <w:b/>
                <w:bCs/>
                <w:sz w:val="20"/>
                <w:szCs w:val="20"/>
              </w:rPr>
              <w:t>HIGHER RISK CHARACTERISTICS</w:t>
            </w:r>
          </w:p>
        </w:tc>
        <w:tc>
          <w:tcPr>
            <w:tcW w:w="3173" w:type="dxa"/>
            <w:tcBorders>
              <w:top w:val="single" w:sz="4" w:space="0" w:color="auto"/>
            </w:tcBorders>
            <w:shd w:val="clear" w:color="000000" w:fill="E6E6E6"/>
            <w:vAlign w:val="center"/>
          </w:tcPr>
          <w:p w14:paraId="1F13C881" w14:textId="77777777" w:rsidR="006C376A" w:rsidRPr="005236DB" w:rsidRDefault="006C376A" w:rsidP="008530A0">
            <w:pPr>
              <w:pStyle w:val="BodyText"/>
              <w:spacing w:after="0" w:line="240" w:lineRule="auto"/>
              <w:jc w:val="center"/>
              <w:rPr>
                <w:rFonts w:ascii="Calibri" w:hAnsi="Calibri"/>
                <w:b/>
                <w:bCs/>
                <w:sz w:val="20"/>
                <w:szCs w:val="20"/>
              </w:rPr>
            </w:pPr>
            <w:r w:rsidRPr="005236DB">
              <w:rPr>
                <w:rFonts w:ascii="Calibri" w:hAnsi="Calibri"/>
                <w:b/>
                <w:bCs/>
                <w:sz w:val="20"/>
                <w:szCs w:val="20"/>
              </w:rPr>
              <w:t>LOWER RISK CHARACTERISTICS</w:t>
            </w:r>
          </w:p>
        </w:tc>
      </w:tr>
      <w:tr w:rsidR="006C376A" w:rsidRPr="005236DB" w14:paraId="3A325401" w14:textId="77777777" w:rsidTr="008530A0">
        <w:trPr>
          <w:cantSplit/>
          <w:trHeight w:val="800"/>
        </w:trPr>
        <w:tc>
          <w:tcPr>
            <w:tcW w:w="4376" w:type="dxa"/>
            <w:vMerge w:val="restart"/>
            <w:shd w:val="clear" w:color="auto" w:fill="E6E6E6"/>
            <w:vAlign w:val="center"/>
          </w:tcPr>
          <w:p w14:paraId="73E29FD2" w14:textId="77777777" w:rsidR="006C376A" w:rsidRPr="005236DB" w:rsidRDefault="006C376A" w:rsidP="008530A0">
            <w:pPr>
              <w:pStyle w:val="BodyText"/>
              <w:spacing w:after="0" w:line="240" w:lineRule="auto"/>
              <w:rPr>
                <w:rFonts w:ascii="Calibri" w:hAnsi="Calibri"/>
              </w:rPr>
            </w:pPr>
            <w:r w:rsidRPr="005236DB">
              <w:rPr>
                <w:rFonts w:ascii="Calibri" w:hAnsi="Calibri"/>
                <w:b/>
                <w:szCs w:val="22"/>
              </w:rPr>
              <w:t>Services Offered</w:t>
            </w:r>
          </w:p>
        </w:tc>
        <w:tc>
          <w:tcPr>
            <w:tcW w:w="3198" w:type="dxa"/>
          </w:tcPr>
          <w:p w14:paraId="581A3772" w14:textId="77777777" w:rsidR="006C376A" w:rsidRPr="005236DB" w:rsidRDefault="006C376A" w:rsidP="008530A0">
            <w:pPr>
              <w:pStyle w:val="BodyText"/>
              <w:spacing w:after="0" w:line="240" w:lineRule="auto"/>
              <w:rPr>
                <w:rFonts w:ascii="Calibri" w:hAnsi="Calibri"/>
              </w:rPr>
            </w:pPr>
            <w:smartTag w:uri="urn:schemas-microsoft-com:office:smarttags" w:element="place">
              <w:smartTag w:uri="urn:schemas-microsoft-com:office:smarttags" w:element="country-region">
                <w:r w:rsidRPr="005236DB">
                  <w:rPr>
                    <w:rFonts w:ascii="Calibri" w:hAnsi="Calibri"/>
                    <w:szCs w:val="22"/>
                  </w:rPr>
                  <w:t>New Zealand</w:t>
                </w:r>
              </w:smartTag>
            </w:smartTag>
            <w:r w:rsidRPr="005236DB">
              <w:rPr>
                <w:rFonts w:ascii="Calibri" w:hAnsi="Calibri"/>
                <w:szCs w:val="22"/>
              </w:rPr>
              <w:t xml:space="preserve"> foreign trusts and limited partnerships </w:t>
            </w:r>
            <w:r>
              <w:rPr>
                <w:rFonts w:ascii="Calibri" w:hAnsi="Calibri"/>
                <w:szCs w:val="22"/>
              </w:rPr>
              <w:t>for</w:t>
            </w:r>
            <w:r w:rsidRPr="005236DB">
              <w:rPr>
                <w:rFonts w:ascii="Calibri" w:hAnsi="Calibri"/>
                <w:szCs w:val="22"/>
              </w:rPr>
              <w:t xml:space="preserve"> international clients;</w:t>
            </w:r>
          </w:p>
        </w:tc>
        <w:tc>
          <w:tcPr>
            <w:tcW w:w="3173" w:type="dxa"/>
          </w:tcPr>
          <w:p w14:paraId="00CDE982" w14:textId="77777777" w:rsidR="006C376A" w:rsidRPr="005236DB" w:rsidRDefault="006C376A" w:rsidP="008530A0">
            <w:pPr>
              <w:pStyle w:val="BodyText"/>
              <w:spacing w:after="0" w:line="240" w:lineRule="auto"/>
              <w:rPr>
                <w:rFonts w:ascii="Calibri" w:hAnsi="Calibri"/>
              </w:rPr>
            </w:pPr>
          </w:p>
          <w:p w14:paraId="7683D293" w14:textId="77777777" w:rsidR="006C376A" w:rsidRPr="005236DB" w:rsidRDefault="006C376A" w:rsidP="008530A0">
            <w:pPr>
              <w:pStyle w:val="BodyText"/>
              <w:spacing w:after="0" w:line="240" w:lineRule="auto"/>
              <w:rPr>
                <w:rFonts w:ascii="Calibri" w:hAnsi="Calibri"/>
              </w:rPr>
            </w:pPr>
          </w:p>
        </w:tc>
      </w:tr>
      <w:tr w:rsidR="006C376A" w:rsidRPr="005236DB" w14:paraId="3E6DC67A" w14:textId="77777777" w:rsidTr="008530A0">
        <w:trPr>
          <w:cantSplit/>
          <w:trHeight w:val="770"/>
        </w:trPr>
        <w:tc>
          <w:tcPr>
            <w:tcW w:w="4376" w:type="dxa"/>
            <w:vMerge/>
            <w:shd w:val="clear" w:color="auto" w:fill="E6E6E6"/>
            <w:vAlign w:val="center"/>
          </w:tcPr>
          <w:p w14:paraId="37CD8075" w14:textId="77777777" w:rsidR="006C376A" w:rsidRPr="005236DB" w:rsidRDefault="006C376A" w:rsidP="008530A0">
            <w:pPr>
              <w:pStyle w:val="BodyText"/>
              <w:spacing w:after="0" w:line="240" w:lineRule="auto"/>
              <w:rPr>
                <w:rFonts w:ascii="Calibri" w:hAnsi="Calibri"/>
                <w:b/>
              </w:rPr>
            </w:pPr>
          </w:p>
        </w:tc>
        <w:tc>
          <w:tcPr>
            <w:tcW w:w="3198" w:type="dxa"/>
          </w:tcPr>
          <w:p w14:paraId="61C5D707" w14:textId="77777777" w:rsidR="006C376A" w:rsidRPr="005236DB" w:rsidRDefault="006C376A" w:rsidP="008530A0">
            <w:pPr>
              <w:pStyle w:val="BodyText"/>
              <w:spacing w:after="0" w:line="240" w:lineRule="auto"/>
              <w:rPr>
                <w:rFonts w:ascii="Calibri" w:hAnsi="Calibri"/>
              </w:rPr>
            </w:pPr>
            <w:r w:rsidRPr="005236DB">
              <w:rPr>
                <w:rFonts w:ascii="Calibri" w:hAnsi="Calibri"/>
                <w:color w:val="000000"/>
                <w:szCs w:val="22"/>
                <w:lang w:val="en-GB" w:eastAsia="en-GB"/>
              </w:rPr>
              <w:t xml:space="preserve">Establishment of </w:t>
            </w:r>
            <w:r>
              <w:rPr>
                <w:rFonts w:ascii="Calibri" w:hAnsi="Calibri"/>
                <w:color w:val="000000"/>
                <w:szCs w:val="22"/>
                <w:lang w:val="en-GB" w:eastAsia="en-GB"/>
              </w:rPr>
              <w:t>non-publicly</w:t>
            </w:r>
            <w:r w:rsidRPr="005236DB">
              <w:rPr>
                <w:rFonts w:ascii="Calibri" w:hAnsi="Calibri"/>
                <w:color w:val="000000"/>
                <w:szCs w:val="22"/>
                <w:lang w:val="en-GB" w:eastAsia="en-GB"/>
              </w:rPr>
              <w:t xml:space="preserve"> traded companies, limited liability companies (LLCs), and trusts that have no physical presence (other than a mailing address) and </w:t>
            </w:r>
            <w:r>
              <w:rPr>
                <w:rFonts w:ascii="Calibri" w:hAnsi="Calibri"/>
                <w:color w:val="000000"/>
                <w:szCs w:val="22"/>
                <w:lang w:val="en-GB" w:eastAsia="en-GB"/>
              </w:rPr>
              <w:t>produce</w:t>
            </w:r>
            <w:r w:rsidRPr="005236DB">
              <w:rPr>
                <w:rFonts w:ascii="Calibri" w:hAnsi="Calibri"/>
                <w:color w:val="000000"/>
                <w:szCs w:val="22"/>
                <w:lang w:val="en-GB" w:eastAsia="en-GB"/>
              </w:rPr>
              <w:t xml:space="preserve"> little to no independent economic value;</w:t>
            </w:r>
          </w:p>
        </w:tc>
        <w:tc>
          <w:tcPr>
            <w:tcW w:w="3173" w:type="dxa"/>
          </w:tcPr>
          <w:p w14:paraId="7DD70F2A" w14:textId="77777777" w:rsidR="006C376A" w:rsidRPr="005236DB" w:rsidRDefault="006C376A" w:rsidP="008530A0">
            <w:pPr>
              <w:pStyle w:val="BodyText"/>
              <w:spacing w:after="0" w:line="240" w:lineRule="auto"/>
              <w:rPr>
                <w:rFonts w:ascii="Calibri" w:hAnsi="Calibri"/>
              </w:rPr>
            </w:pPr>
          </w:p>
        </w:tc>
      </w:tr>
      <w:tr w:rsidR="006C376A" w:rsidRPr="005236DB" w14:paraId="2520EBEC" w14:textId="77777777" w:rsidTr="008530A0">
        <w:trPr>
          <w:cantSplit/>
          <w:trHeight w:val="572"/>
        </w:trPr>
        <w:tc>
          <w:tcPr>
            <w:tcW w:w="4376" w:type="dxa"/>
            <w:vMerge/>
            <w:shd w:val="clear" w:color="auto" w:fill="E6E6E6"/>
            <w:vAlign w:val="center"/>
          </w:tcPr>
          <w:p w14:paraId="146418DB" w14:textId="77777777" w:rsidR="006C376A" w:rsidRPr="005236DB" w:rsidRDefault="006C376A" w:rsidP="008530A0">
            <w:pPr>
              <w:pStyle w:val="BodyText"/>
              <w:spacing w:after="0" w:line="240" w:lineRule="auto"/>
              <w:rPr>
                <w:rFonts w:ascii="Calibri" w:hAnsi="Calibri"/>
                <w:b/>
              </w:rPr>
            </w:pPr>
          </w:p>
        </w:tc>
        <w:tc>
          <w:tcPr>
            <w:tcW w:w="3198" w:type="dxa"/>
          </w:tcPr>
          <w:p w14:paraId="5F1A3790" w14:textId="77777777" w:rsidR="006C376A" w:rsidRPr="005236DB" w:rsidRDefault="006C376A" w:rsidP="008530A0">
            <w:pPr>
              <w:pStyle w:val="BodyText"/>
              <w:spacing w:after="0" w:line="240" w:lineRule="auto"/>
              <w:rPr>
                <w:rFonts w:ascii="Calibri" w:hAnsi="Calibri"/>
              </w:rPr>
            </w:pPr>
            <w:r>
              <w:rPr>
                <w:rFonts w:ascii="Calibri" w:hAnsi="Calibri"/>
                <w:szCs w:val="22"/>
              </w:rPr>
              <w:t>Running</w:t>
            </w:r>
            <w:r w:rsidRPr="005236DB">
              <w:rPr>
                <w:rFonts w:ascii="Calibri" w:hAnsi="Calibri"/>
                <w:szCs w:val="22"/>
              </w:rPr>
              <w:t xml:space="preserve"> virtual offices which provide TCSP services;</w:t>
            </w:r>
          </w:p>
        </w:tc>
        <w:tc>
          <w:tcPr>
            <w:tcW w:w="3173" w:type="dxa"/>
          </w:tcPr>
          <w:p w14:paraId="0BD27D63" w14:textId="77777777" w:rsidR="006C376A" w:rsidRPr="005236DB" w:rsidRDefault="006C376A" w:rsidP="008530A0">
            <w:pPr>
              <w:pStyle w:val="BodyText"/>
              <w:spacing w:after="0" w:line="240" w:lineRule="auto"/>
              <w:rPr>
                <w:rFonts w:ascii="Calibri" w:hAnsi="Calibri"/>
              </w:rPr>
            </w:pPr>
          </w:p>
        </w:tc>
      </w:tr>
      <w:tr w:rsidR="006C376A" w:rsidRPr="005236DB" w14:paraId="328D4224" w14:textId="77777777" w:rsidTr="008530A0">
        <w:trPr>
          <w:cantSplit/>
          <w:trHeight w:val="746"/>
        </w:trPr>
        <w:tc>
          <w:tcPr>
            <w:tcW w:w="4376" w:type="dxa"/>
            <w:vMerge w:val="restart"/>
            <w:shd w:val="clear" w:color="auto" w:fill="E6E6E6"/>
            <w:vAlign w:val="center"/>
          </w:tcPr>
          <w:p w14:paraId="7B0795F8" w14:textId="77777777" w:rsidR="006C376A" w:rsidRPr="005236DB" w:rsidRDefault="006C376A" w:rsidP="008530A0">
            <w:pPr>
              <w:pStyle w:val="BodyText"/>
              <w:spacing w:after="0" w:line="240" w:lineRule="auto"/>
              <w:rPr>
                <w:rFonts w:ascii="Calibri" w:hAnsi="Calibri"/>
                <w:b/>
              </w:rPr>
            </w:pPr>
            <w:r w:rsidRPr="005236DB">
              <w:rPr>
                <w:rFonts w:ascii="Calibri" w:hAnsi="Calibri"/>
                <w:b/>
                <w:szCs w:val="22"/>
              </w:rPr>
              <w:t>Scope of Business</w:t>
            </w:r>
          </w:p>
        </w:tc>
        <w:tc>
          <w:tcPr>
            <w:tcW w:w="3198" w:type="dxa"/>
          </w:tcPr>
          <w:p w14:paraId="6D11581B" w14:textId="77777777" w:rsidR="006C376A" w:rsidRPr="005236DB" w:rsidRDefault="006C376A" w:rsidP="008530A0">
            <w:pPr>
              <w:pStyle w:val="BodyText"/>
              <w:spacing w:after="0" w:line="240" w:lineRule="auto"/>
              <w:rPr>
                <w:rFonts w:ascii="Calibri" w:hAnsi="Calibri"/>
              </w:rPr>
            </w:pPr>
            <w:r>
              <w:rPr>
                <w:rFonts w:ascii="Calibri" w:hAnsi="Calibri"/>
                <w:szCs w:val="22"/>
              </w:rPr>
              <w:t>Issuing</w:t>
            </w:r>
            <w:r w:rsidRPr="005236DB">
              <w:rPr>
                <w:rFonts w:ascii="Calibri" w:hAnsi="Calibri"/>
                <w:szCs w:val="22"/>
              </w:rPr>
              <w:t xml:space="preserve"> bearer shares which may obscure beneficial ownership;</w:t>
            </w:r>
          </w:p>
        </w:tc>
        <w:tc>
          <w:tcPr>
            <w:tcW w:w="3173" w:type="dxa"/>
          </w:tcPr>
          <w:p w14:paraId="4D6DFE51" w14:textId="77777777" w:rsidR="006C376A" w:rsidRPr="005236DB" w:rsidRDefault="006C376A" w:rsidP="008530A0">
            <w:pPr>
              <w:pStyle w:val="BodyText"/>
              <w:spacing w:after="0" w:line="240" w:lineRule="auto"/>
              <w:rPr>
                <w:rFonts w:ascii="Calibri" w:hAnsi="Calibri"/>
                <w:b/>
              </w:rPr>
            </w:pPr>
            <w:smartTag w:uri="urn:schemas-microsoft-com:office:smarttags" w:element="place">
              <w:smartTag w:uri="urn:schemas-microsoft-com:office:smarttags" w:element="country-region">
                <w:r w:rsidRPr="005236DB">
                  <w:rPr>
                    <w:rFonts w:ascii="Calibri" w:hAnsi="Calibri"/>
                    <w:szCs w:val="22"/>
                  </w:rPr>
                  <w:t>N</w:t>
                </w:r>
                <w:r>
                  <w:rPr>
                    <w:rFonts w:ascii="Calibri" w:hAnsi="Calibri"/>
                    <w:szCs w:val="22"/>
                  </w:rPr>
                  <w:t xml:space="preserve">ew </w:t>
                </w:r>
                <w:r w:rsidRPr="005236DB">
                  <w:rPr>
                    <w:rFonts w:ascii="Calibri" w:hAnsi="Calibri"/>
                    <w:szCs w:val="22"/>
                  </w:rPr>
                  <w:t>Z</w:t>
                </w:r>
                <w:r>
                  <w:rPr>
                    <w:rFonts w:ascii="Calibri" w:hAnsi="Calibri"/>
                    <w:szCs w:val="22"/>
                  </w:rPr>
                  <w:t>ealand</w:t>
                </w:r>
              </w:smartTag>
            </w:smartTag>
            <w:r>
              <w:rPr>
                <w:rFonts w:ascii="Calibri" w:hAnsi="Calibri"/>
                <w:szCs w:val="22"/>
              </w:rPr>
              <w:t xml:space="preserve"> </w:t>
            </w:r>
            <w:r w:rsidRPr="005236DB">
              <w:rPr>
                <w:rFonts w:ascii="Calibri" w:hAnsi="Calibri"/>
                <w:szCs w:val="22"/>
              </w:rPr>
              <w:t xml:space="preserve"> resident director</w:t>
            </w:r>
            <w:r>
              <w:rPr>
                <w:rFonts w:ascii="Calibri" w:hAnsi="Calibri"/>
                <w:szCs w:val="22"/>
              </w:rPr>
              <w:t>;</w:t>
            </w:r>
          </w:p>
          <w:p w14:paraId="0FC242AB" w14:textId="77777777" w:rsidR="006C376A" w:rsidRPr="005236DB" w:rsidRDefault="006C376A" w:rsidP="008530A0">
            <w:pPr>
              <w:pStyle w:val="BodyText"/>
              <w:spacing w:after="0" w:line="240" w:lineRule="auto"/>
              <w:rPr>
                <w:rFonts w:ascii="Calibri" w:hAnsi="Calibri"/>
              </w:rPr>
            </w:pPr>
          </w:p>
          <w:p w14:paraId="2A845A69" w14:textId="77777777" w:rsidR="006C376A" w:rsidRPr="005236DB" w:rsidRDefault="006C376A" w:rsidP="008530A0">
            <w:pPr>
              <w:pStyle w:val="BodyText"/>
              <w:spacing w:after="0" w:line="240" w:lineRule="auto"/>
              <w:rPr>
                <w:rFonts w:ascii="Calibri" w:hAnsi="Calibri"/>
              </w:rPr>
            </w:pPr>
          </w:p>
        </w:tc>
      </w:tr>
      <w:tr w:rsidR="006C376A" w:rsidRPr="005236DB" w14:paraId="336AB07E" w14:textId="77777777" w:rsidTr="008530A0">
        <w:trPr>
          <w:cantSplit/>
          <w:trHeight w:val="661"/>
        </w:trPr>
        <w:tc>
          <w:tcPr>
            <w:tcW w:w="4376" w:type="dxa"/>
            <w:vMerge/>
            <w:shd w:val="clear" w:color="auto" w:fill="E6E6E6"/>
            <w:vAlign w:val="center"/>
          </w:tcPr>
          <w:p w14:paraId="702F2A4E" w14:textId="77777777" w:rsidR="006C376A" w:rsidRPr="005236DB" w:rsidRDefault="006C376A" w:rsidP="008530A0">
            <w:pPr>
              <w:pStyle w:val="BodyText"/>
              <w:spacing w:after="0" w:line="240" w:lineRule="auto"/>
              <w:rPr>
                <w:rFonts w:ascii="Calibri" w:hAnsi="Calibri"/>
              </w:rPr>
            </w:pPr>
          </w:p>
        </w:tc>
        <w:tc>
          <w:tcPr>
            <w:tcW w:w="3198" w:type="dxa"/>
          </w:tcPr>
          <w:p w14:paraId="5C76DA43" w14:textId="77777777" w:rsidR="006C376A" w:rsidRPr="005236DB" w:rsidRDefault="006C376A" w:rsidP="008530A0">
            <w:pPr>
              <w:pStyle w:val="BodyText"/>
              <w:spacing w:after="0" w:line="240" w:lineRule="auto"/>
              <w:rPr>
                <w:rFonts w:ascii="Calibri" w:hAnsi="Calibri"/>
              </w:rPr>
            </w:pPr>
            <w:r>
              <w:rPr>
                <w:rFonts w:ascii="Calibri" w:hAnsi="Calibri"/>
                <w:szCs w:val="22"/>
              </w:rPr>
              <w:t>The use of nominee agreements that can</w:t>
            </w:r>
            <w:r w:rsidRPr="005236DB">
              <w:rPr>
                <w:rFonts w:ascii="Calibri" w:hAnsi="Calibri"/>
                <w:szCs w:val="22"/>
              </w:rPr>
              <w:t xml:space="preserve"> hide the beneficial ownership of client companies;</w:t>
            </w:r>
          </w:p>
        </w:tc>
        <w:tc>
          <w:tcPr>
            <w:tcW w:w="3173" w:type="dxa"/>
          </w:tcPr>
          <w:p w14:paraId="56A013C8" w14:textId="77777777" w:rsidR="006C376A" w:rsidRPr="005236DB" w:rsidRDefault="006C376A" w:rsidP="008530A0">
            <w:pPr>
              <w:pStyle w:val="BodyText"/>
              <w:spacing w:after="0" w:line="240" w:lineRule="auto"/>
              <w:rPr>
                <w:rFonts w:ascii="Calibri" w:hAnsi="Calibri"/>
              </w:rPr>
            </w:pPr>
            <w:r w:rsidRPr="005236DB">
              <w:rPr>
                <w:rFonts w:ascii="Calibri" w:hAnsi="Calibri"/>
                <w:szCs w:val="22"/>
              </w:rPr>
              <w:t>N</w:t>
            </w:r>
            <w:r>
              <w:rPr>
                <w:rFonts w:ascii="Calibri" w:hAnsi="Calibri"/>
                <w:szCs w:val="22"/>
              </w:rPr>
              <w:t xml:space="preserve">ew </w:t>
            </w:r>
            <w:r w:rsidRPr="005236DB">
              <w:rPr>
                <w:rFonts w:ascii="Calibri" w:hAnsi="Calibri"/>
                <w:szCs w:val="22"/>
              </w:rPr>
              <w:t>Z</w:t>
            </w:r>
            <w:r>
              <w:rPr>
                <w:rFonts w:ascii="Calibri" w:hAnsi="Calibri"/>
                <w:szCs w:val="22"/>
              </w:rPr>
              <w:t>ealand Inland Revenue Department (IRD) number</w:t>
            </w:r>
            <w:r w:rsidRPr="005236DB">
              <w:rPr>
                <w:rFonts w:ascii="Calibri" w:hAnsi="Calibri"/>
                <w:szCs w:val="22"/>
              </w:rPr>
              <w:t xml:space="preserve"> </w:t>
            </w:r>
            <w:r>
              <w:rPr>
                <w:rFonts w:ascii="Calibri" w:hAnsi="Calibri"/>
                <w:szCs w:val="22"/>
              </w:rPr>
              <w:t>;</w:t>
            </w:r>
          </w:p>
          <w:p w14:paraId="5623B885" w14:textId="77777777" w:rsidR="006C376A" w:rsidRPr="005236DB" w:rsidRDefault="006C376A" w:rsidP="008530A0">
            <w:pPr>
              <w:pStyle w:val="BodyText"/>
              <w:spacing w:after="0" w:line="240" w:lineRule="auto"/>
              <w:rPr>
                <w:rFonts w:ascii="Calibri" w:hAnsi="Calibri"/>
              </w:rPr>
            </w:pPr>
          </w:p>
        </w:tc>
      </w:tr>
      <w:tr w:rsidR="006C376A" w:rsidRPr="005236DB" w14:paraId="7EC88DCB" w14:textId="77777777" w:rsidTr="008530A0">
        <w:trPr>
          <w:cantSplit/>
          <w:trHeight w:val="1075"/>
        </w:trPr>
        <w:tc>
          <w:tcPr>
            <w:tcW w:w="4376" w:type="dxa"/>
            <w:vMerge/>
            <w:shd w:val="clear" w:color="auto" w:fill="E6E6E6"/>
            <w:vAlign w:val="center"/>
          </w:tcPr>
          <w:p w14:paraId="1F019403" w14:textId="77777777" w:rsidR="006C376A" w:rsidRPr="005236DB" w:rsidRDefault="006C376A" w:rsidP="008530A0">
            <w:pPr>
              <w:pStyle w:val="BodyText"/>
              <w:spacing w:after="0" w:line="240" w:lineRule="auto"/>
              <w:rPr>
                <w:rFonts w:ascii="Calibri" w:hAnsi="Calibri"/>
              </w:rPr>
            </w:pPr>
          </w:p>
        </w:tc>
        <w:tc>
          <w:tcPr>
            <w:tcW w:w="3198" w:type="dxa"/>
          </w:tcPr>
          <w:p w14:paraId="1A980072" w14:textId="77777777" w:rsidR="006C376A" w:rsidRPr="005236DB" w:rsidRDefault="006C376A" w:rsidP="008530A0">
            <w:pPr>
              <w:pStyle w:val="BodyText"/>
              <w:spacing w:after="0" w:line="240" w:lineRule="auto"/>
              <w:rPr>
                <w:rFonts w:ascii="Calibri" w:hAnsi="Calibri"/>
              </w:rPr>
            </w:pPr>
            <w:r w:rsidRPr="005236DB">
              <w:rPr>
                <w:rFonts w:ascii="Calibri" w:hAnsi="Calibri"/>
                <w:szCs w:val="22"/>
              </w:rPr>
              <w:t>Fiduciary responsibility of TCSPs providers allowing discretionary control over the accounts and funds of their clients;</w:t>
            </w:r>
          </w:p>
        </w:tc>
        <w:tc>
          <w:tcPr>
            <w:tcW w:w="3173" w:type="dxa"/>
          </w:tcPr>
          <w:p w14:paraId="5455E895" w14:textId="77777777" w:rsidR="006C376A" w:rsidRPr="005236DB" w:rsidRDefault="006C376A" w:rsidP="008530A0">
            <w:pPr>
              <w:pStyle w:val="BodyText"/>
              <w:spacing w:after="0" w:line="240" w:lineRule="auto"/>
              <w:rPr>
                <w:rFonts w:ascii="Calibri" w:hAnsi="Calibri"/>
              </w:rPr>
            </w:pPr>
          </w:p>
        </w:tc>
      </w:tr>
      <w:tr w:rsidR="006C376A" w:rsidRPr="005236DB" w14:paraId="0041CD62" w14:textId="77777777" w:rsidTr="008530A0">
        <w:trPr>
          <w:cantSplit/>
          <w:trHeight w:val="1312"/>
        </w:trPr>
        <w:tc>
          <w:tcPr>
            <w:tcW w:w="4376" w:type="dxa"/>
            <w:shd w:val="clear" w:color="auto" w:fill="E6E6E6"/>
            <w:vAlign w:val="center"/>
          </w:tcPr>
          <w:p w14:paraId="6EF493A3" w14:textId="77777777" w:rsidR="006C376A" w:rsidRPr="005236DB" w:rsidRDefault="006C376A" w:rsidP="008530A0">
            <w:pPr>
              <w:pStyle w:val="BodyText"/>
              <w:spacing w:after="0" w:line="240" w:lineRule="auto"/>
              <w:rPr>
                <w:rFonts w:ascii="Calibri" w:hAnsi="Calibri"/>
              </w:rPr>
            </w:pPr>
            <w:r>
              <w:rPr>
                <w:rFonts w:ascii="Calibri" w:hAnsi="Calibri"/>
                <w:b/>
                <w:szCs w:val="22"/>
              </w:rPr>
              <w:t xml:space="preserve">Ways in </w:t>
            </w:r>
            <w:r w:rsidRPr="005236DB">
              <w:rPr>
                <w:rFonts w:ascii="Calibri" w:hAnsi="Calibri"/>
                <w:b/>
                <w:szCs w:val="22"/>
              </w:rPr>
              <w:t xml:space="preserve">which services are delivered to customers </w:t>
            </w:r>
          </w:p>
        </w:tc>
        <w:tc>
          <w:tcPr>
            <w:tcW w:w="3198" w:type="dxa"/>
          </w:tcPr>
          <w:p w14:paraId="37D0CDD3" w14:textId="77777777" w:rsidR="006C376A" w:rsidRPr="005236DB" w:rsidRDefault="006C376A" w:rsidP="008530A0">
            <w:pPr>
              <w:pStyle w:val="BodyText"/>
              <w:spacing w:after="0" w:line="240" w:lineRule="auto"/>
              <w:rPr>
                <w:rFonts w:ascii="Calibri" w:hAnsi="Calibri"/>
              </w:rPr>
            </w:pPr>
            <w:r w:rsidRPr="005236DB">
              <w:rPr>
                <w:rFonts w:ascii="Calibri" w:hAnsi="Calibri"/>
                <w:szCs w:val="22"/>
              </w:rPr>
              <w:t>Non face-to-face contact with customers making it more difficult to know who is controlling the structures and</w:t>
            </w:r>
            <w:r>
              <w:rPr>
                <w:rFonts w:ascii="Calibri" w:hAnsi="Calibri"/>
                <w:szCs w:val="22"/>
              </w:rPr>
              <w:t>,</w:t>
            </w:r>
            <w:r w:rsidRPr="005236DB">
              <w:rPr>
                <w:rFonts w:ascii="Calibri" w:hAnsi="Calibri"/>
                <w:szCs w:val="22"/>
              </w:rPr>
              <w:t xml:space="preserve"> or accounts;</w:t>
            </w:r>
          </w:p>
        </w:tc>
        <w:tc>
          <w:tcPr>
            <w:tcW w:w="3173" w:type="dxa"/>
          </w:tcPr>
          <w:p w14:paraId="6074E9FF" w14:textId="77777777" w:rsidR="006C376A" w:rsidRPr="005236DB" w:rsidRDefault="006C376A" w:rsidP="008530A0">
            <w:pPr>
              <w:pStyle w:val="BodyText"/>
              <w:spacing w:after="0" w:line="240" w:lineRule="auto"/>
              <w:rPr>
                <w:rFonts w:ascii="Calibri" w:hAnsi="Calibri"/>
              </w:rPr>
            </w:pPr>
          </w:p>
        </w:tc>
      </w:tr>
      <w:tr w:rsidR="006C376A" w:rsidRPr="005236DB" w14:paraId="1A9F591D" w14:textId="77777777" w:rsidTr="008530A0">
        <w:trPr>
          <w:cantSplit/>
          <w:trHeight w:val="540"/>
        </w:trPr>
        <w:tc>
          <w:tcPr>
            <w:tcW w:w="4376" w:type="dxa"/>
            <w:vMerge w:val="restart"/>
            <w:shd w:val="clear" w:color="auto" w:fill="E6E6E6"/>
            <w:vAlign w:val="center"/>
          </w:tcPr>
          <w:p w14:paraId="7770D1BC" w14:textId="77777777" w:rsidR="006C376A" w:rsidRPr="005236DB" w:rsidRDefault="006C376A" w:rsidP="008530A0">
            <w:pPr>
              <w:pStyle w:val="BodyText"/>
              <w:spacing w:after="0" w:line="240" w:lineRule="auto"/>
              <w:rPr>
                <w:rFonts w:ascii="Calibri" w:hAnsi="Calibri"/>
              </w:rPr>
            </w:pPr>
            <w:r w:rsidRPr="005236DB">
              <w:rPr>
                <w:rFonts w:ascii="Calibri" w:hAnsi="Calibri"/>
                <w:b/>
                <w:szCs w:val="22"/>
              </w:rPr>
              <w:t>Types of Customer dealt with</w:t>
            </w:r>
          </w:p>
        </w:tc>
        <w:tc>
          <w:tcPr>
            <w:tcW w:w="3198" w:type="dxa"/>
          </w:tcPr>
          <w:p w14:paraId="3E2B0EC9" w14:textId="77777777" w:rsidR="006C376A" w:rsidRPr="005236DB" w:rsidRDefault="006C376A" w:rsidP="008530A0">
            <w:pPr>
              <w:pStyle w:val="BodyText"/>
              <w:spacing w:after="0" w:line="240" w:lineRule="auto"/>
              <w:rPr>
                <w:rFonts w:ascii="Calibri" w:hAnsi="Calibri"/>
              </w:rPr>
            </w:pPr>
            <w:r w:rsidRPr="005236DB">
              <w:rPr>
                <w:rFonts w:ascii="Calibri" w:hAnsi="Calibri"/>
                <w:szCs w:val="22"/>
              </w:rPr>
              <w:t>Company structures for customers operating internationally (non-resident customers);</w:t>
            </w:r>
          </w:p>
        </w:tc>
        <w:tc>
          <w:tcPr>
            <w:tcW w:w="3173" w:type="dxa"/>
          </w:tcPr>
          <w:p w14:paraId="14E3160E" w14:textId="77777777" w:rsidR="006C376A" w:rsidRPr="005236DB" w:rsidRDefault="006C376A" w:rsidP="008530A0">
            <w:pPr>
              <w:pStyle w:val="BodyText"/>
              <w:spacing w:after="0" w:line="240" w:lineRule="auto"/>
              <w:rPr>
                <w:rFonts w:ascii="Calibri" w:hAnsi="Calibri"/>
              </w:rPr>
            </w:pPr>
            <w:r w:rsidRPr="005236DB">
              <w:rPr>
                <w:rFonts w:ascii="Calibri" w:hAnsi="Calibri"/>
                <w:szCs w:val="22"/>
              </w:rPr>
              <w:t>Company structures for customers operating domestically</w:t>
            </w:r>
            <w:r>
              <w:rPr>
                <w:rFonts w:ascii="Calibri" w:hAnsi="Calibri"/>
                <w:szCs w:val="22"/>
              </w:rPr>
              <w:t>;</w:t>
            </w:r>
            <w:r w:rsidRPr="005236DB">
              <w:rPr>
                <w:rFonts w:ascii="Calibri" w:hAnsi="Calibri"/>
                <w:szCs w:val="22"/>
              </w:rPr>
              <w:t xml:space="preserve"> </w:t>
            </w:r>
          </w:p>
          <w:p w14:paraId="66D1D32D" w14:textId="77777777" w:rsidR="006C376A" w:rsidRPr="005236DB" w:rsidRDefault="006C376A" w:rsidP="008530A0">
            <w:pPr>
              <w:pStyle w:val="BodyText"/>
              <w:spacing w:after="0" w:line="240" w:lineRule="auto"/>
              <w:rPr>
                <w:rFonts w:ascii="Calibri" w:hAnsi="Calibri"/>
              </w:rPr>
            </w:pPr>
          </w:p>
        </w:tc>
      </w:tr>
      <w:tr w:rsidR="006C376A" w:rsidRPr="005236DB" w14:paraId="62292A80" w14:textId="77777777" w:rsidTr="008530A0">
        <w:trPr>
          <w:cantSplit/>
          <w:trHeight w:val="540"/>
        </w:trPr>
        <w:tc>
          <w:tcPr>
            <w:tcW w:w="4376" w:type="dxa"/>
            <w:vMerge/>
            <w:shd w:val="clear" w:color="auto" w:fill="E6E6E6"/>
            <w:vAlign w:val="center"/>
          </w:tcPr>
          <w:p w14:paraId="6E2A795C" w14:textId="77777777" w:rsidR="006C376A" w:rsidRPr="005236DB" w:rsidRDefault="006C376A" w:rsidP="008530A0">
            <w:pPr>
              <w:pStyle w:val="BodyText"/>
              <w:spacing w:after="0" w:line="240" w:lineRule="auto"/>
              <w:rPr>
                <w:rFonts w:ascii="Calibri" w:hAnsi="Calibri"/>
                <w:b/>
              </w:rPr>
            </w:pPr>
          </w:p>
        </w:tc>
        <w:tc>
          <w:tcPr>
            <w:tcW w:w="3198" w:type="dxa"/>
          </w:tcPr>
          <w:p w14:paraId="6E7EB7BA" w14:textId="77777777" w:rsidR="006C376A" w:rsidRPr="005236DB" w:rsidRDefault="006C376A" w:rsidP="008530A0">
            <w:pPr>
              <w:pStyle w:val="BodyText"/>
              <w:spacing w:after="0" w:line="240" w:lineRule="auto"/>
              <w:rPr>
                <w:rFonts w:ascii="Calibri" w:hAnsi="Calibri"/>
              </w:rPr>
            </w:pPr>
            <w:r w:rsidRPr="005236DB">
              <w:rPr>
                <w:rFonts w:ascii="Calibri" w:hAnsi="Calibri"/>
                <w:szCs w:val="22"/>
              </w:rPr>
              <w:t xml:space="preserve">Customers with complex business ownership structures with the potential to </w:t>
            </w:r>
            <w:r>
              <w:rPr>
                <w:rFonts w:ascii="Calibri" w:hAnsi="Calibri"/>
                <w:szCs w:val="22"/>
              </w:rPr>
              <w:t>hide</w:t>
            </w:r>
            <w:r w:rsidRPr="005236DB">
              <w:rPr>
                <w:rFonts w:ascii="Calibri" w:hAnsi="Calibri"/>
                <w:szCs w:val="22"/>
              </w:rPr>
              <w:t xml:space="preserve"> the underlying beneficiaries;</w:t>
            </w:r>
          </w:p>
        </w:tc>
        <w:tc>
          <w:tcPr>
            <w:tcW w:w="3173" w:type="dxa"/>
          </w:tcPr>
          <w:p w14:paraId="0E5B5DC6" w14:textId="77777777" w:rsidR="006C376A" w:rsidRPr="005236DB" w:rsidRDefault="006C376A" w:rsidP="008530A0">
            <w:pPr>
              <w:pStyle w:val="BodyText"/>
              <w:spacing w:after="0" w:line="240" w:lineRule="auto"/>
              <w:rPr>
                <w:rFonts w:ascii="Calibri" w:hAnsi="Calibri"/>
              </w:rPr>
            </w:pPr>
          </w:p>
        </w:tc>
      </w:tr>
      <w:tr w:rsidR="006C376A" w:rsidRPr="005236DB" w14:paraId="0DC7B1F0" w14:textId="77777777" w:rsidTr="008530A0">
        <w:trPr>
          <w:cantSplit/>
          <w:trHeight w:val="280"/>
        </w:trPr>
        <w:tc>
          <w:tcPr>
            <w:tcW w:w="4376" w:type="dxa"/>
            <w:vMerge/>
            <w:shd w:val="clear" w:color="auto" w:fill="E6E6E6"/>
            <w:vAlign w:val="center"/>
          </w:tcPr>
          <w:p w14:paraId="60506BD5" w14:textId="77777777" w:rsidR="006C376A" w:rsidRPr="005236DB" w:rsidRDefault="006C376A" w:rsidP="008530A0">
            <w:pPr>
              <w:pStyle w:val="BodyText"/>
              <w:spacing w:after="0" w:line="240" w:lineRule="auto"/>
              <w:rPr>
                <w:rFonts w:ascii="Calibri" w:hAnsi="Calibri"/>
                <w:b/>
              </w:rPr>
            </w:pPr>
          </w:p>
        </w:tc>
        <w:tc>
          <w:tcPr>
            <w:tcW w:w="3198" w:type="dxa"/>
          </w:tcPr>
          <w:p w14:paraId="0845A379" w14:textId="77777777" w:rsidR="006C376A" w:rsidRPr="005236DB" w:rsidRDefault="006C376A" w:rsidP="008530A0">
            <w:pPr>
              <w:pStyle w:val="BodyText"/>
              <w:spacing w:after="0" w:line="240" w:lineRule="auto"/>
              <w:rPr>
                <w:rFonts w:ascii="Calibri" w:hAnsi="Calibri"/>
              </w:rPr>
            </w:pPr>
            <w:r w:rsidRPr="005236DB">
              <w:rPr>
                <w:rFonts w:ascii="Calibri" w:hAnsi="Calibri"/>
                <w:szCs w:val="22"/>
              </w:rPr>
              <w:t>Transactions with customers based in, or conducting business in or through, high risk countries or known tax havens;</w:t>
            </w:r>
          </w:p>
        </w:tc>
        <w:tc>
          <w:tcPr>
            <w:tcW w:w="3173" w:type="dxa"/>
          </w:tcPr>
          <w:p w14:paraId="729D0B4E" w14:textId="77777777" w:rsidR="006C376A" w:rsidRPr="005236DB" w:rsidRDefault="006C376A" w:rsidP="008530A0">
            <w:pPr>
              <w:pStyle w:val="BodyText"/>
              <w:spacing w:after="0" w:line="240" w:lineRule="auto"/>
              <w:rPr>
                <w:rFonts w:ascii="Calibri" w:hAnsi="Calibri"/>
              </w:rPr>
            </w:pPr>
          </w:p>
        </w:tc>
      </w:tr>
      <w:tr w:rsidR="006C376A" w:rsidRPr="005236DB" w14:paraId="35A26060" w14:textId="77777777" w:rsidTr="008530A0">
        <w:trPr>
          <w:cantSplit/>
          <w:trHeight w:val="540"/>
        </w:trPr>
        <w:tc>
          <w:tcPr>
            <w:tcW w:w="4376" w:type="dxa"/>
            <w:vMerge w:val="restart"/>
            <w:shd w:val="clear" w:color="auto" w:fill="E6E6E6"/>
            <w:vAlign w:val="center"/>
          </w:tcPr>
          <w:p w14:paraId="41020EBE" w14:textId="77777777" w:rsidR="006C376A" w:rsidRPr="005236DB" w:rsidRDefault="006C376A" w:rsidP="008530A0">
            <w:pPr>
              <w:pStyle w:val="BodyText"/>
              <w:spacing w:after="0" w:line="240" w:lineRule="auto"/>
              <w:rPr>
                <w:rFonts w:ascii="Calibri" w:hAnsi="Calibri"/>
                <w:b/>
              </w:rPr>
            </w:pPr>
            <w:r w:rsidRPr="005236DB">
              <w:rPr>
                <w:rFonts w:ascii="Calibri" w:hAnsi="Calibri"/>
                <w:b/>
                <w:szCs w:val="22"/>
              </w:rPr>
              <w:t xml:space="preserve">Nature of Customer </w:t>
            </w:r>
            <w:r>
              <w:rPr>
                <w:rFonts w:ascii="Calibri" w:hAnsi="Calibri"/>
                <w:b/>
                <w:szCs w:val="22"/>
              </w:rPr>
              <w:t>Transaction (</w:t>
            </w:r>
            <w:r w:rsidRPr="005236DB">
              <w:rPr>
                <w:rFonts w:ascii="Calibri" w:hAnsi="Calibri"/>
                <w:b/>
                <w:szCs w:val="22"/>
              </w:rPr>
              <w:t>s)</w:t>
            </w:r>
          </w:p>
        </w:tc>
        <w:tc>
          <w:tcPr>
            <w:tcW w:w="3198" w:type="dxa"/>
          </w:tcPr>
          <w:p w14:paraId="06FC5E9A" w14:textId="77777777" w:rsidR="006C376A" w:rsidRPr="005236DB" w:rsidRDefault="006C376A" w:rsidP="008530A0">
            <w:pPr>
              <w:pStyle w:val="BodyText"/>
              <w:spacing w:after="0" w:line="240" w:lineRule="auto"/>
              <w:rPr>
                <w:rFonts w:ascii="Calibri" w:hAnsi="Calibri"/>
              </w:rPr>
            </w:pPr>
            <w:r w:rsidRPr="005236DB">
              <w:rPr>
                <w:rFonts w:ascii="Calibri" w:hAnsi="Calibri"/>
                <w:szCs w:val="22"/>
              </w:rPr>
              <w:t>Intercompany loan transactions and</w:t>
            </w:r>
            <w:r>
              <w:rPr>
                <w:rFonts w:ascii="Calibri" w:hAnsi="Calibri"/>
                <w:szCs w:val="22"/>
              </w:rPr>
              <w:t xml:space="preserve">, </w:t>
            </w:r>
            <w:r w:rsidRPr="005236DB">
              <w:rPr>
                <w:rFonts w:ascii="Calibri" w:hAnsi="Calibri"/>
                <w:szCs w:val="22"/>
              </w:rPr>
              <w:t xml:space="preserve">or overseas wire transfers (that have no </w:t>
            </w:r>
            <w:r>
              <w:rPr>
                <w:rFonts w:ascii="Calibri" w:hAnsi="Calibri"/>
                <w:szCs w:val="22"/>
              </w:rPr>
              <w:t>clear</w:t>
            </w:r>
            <w:r w:rsidRPr="005236DB">
              <w:rPr>
                <w:rFonts w:ascii="Calibri" w:hAnsi="Calibri"/>
                <w:szCs w:val="22"/>
              </w:rPr>
              <w:t xml:space="preserve"> legal or commercial purpose); </w:t>
            </w:r>
          </w:p>
        </w:tc>
        <w:tc>
          <w:tcPr>
            <w:tcW w:w="3173" w:type="dxa"/>
          </w:tcPr>
          <w:p w14:paraId="1AC5E9AD" w14:textId="77777777" w:rsidR="006C376A" w:rsidRPr="005236DB" w:rsidRDefault="006C376A" w:rsidP="008530A0">
            <w:pPr>
              <w:pStyle w:val="BodyText"/>
              <w:spacing w:after="0" w:line="240" w:lineRule="auto"/>
              <w:rPr>
                <w:rFonts w:ascii="Calibri" w:hAnsi="Calibri"/>
              </w:rPr>
            </w:pPr>
          </w:p>
        </w:tc>
      </w:tr>
      <w:tr w:rsidR="006C376A" w:rsidRPr="005236DB" w14:paraId="286300AB" w14:textId="77777777" w:rsidTr="008530A0">
        <w:trPr>
          <w:cantSplit/>
          <w:trHeight w:val="540"/>
        </w:trPr>
        <w:tc>
          <w:tcPr>
            <w:tcW w:w="4376" w:type="dxa"/>
            <w:vMerge/>
            <w:shd w:val="clear" w:color="auto" w:fill="E6E6E6"/>
            <w:vAlign w:val="center"/>
          </w:tcPr>
          <w:p w14:paraId="31580424" w14:textId="77777777" w:rsidR="006C376A" w:rsidRPr="005236DB" w:rsidRDefault="006C376A" w:rsidP="008530A0">
            <w:pPr>
              <w:pStyle w:val="BodyText"/>
              <w:spacing w:after="0" w:line="240" w:lineRule="auto"/>
              <w:rPr>
                <w:rFonts w:ascii="Calibri" w:hAnsi="Calibri"/>
                <w:b/>
              </w:rPr>
            </w:pPr>
          </w:p>
        </w:tc>
        <w:tc>
          <w:tcPr>
            <w:tcW w:w="3198" w:type="dxa"/>
          </w:tcPr>
          <w:p w14:paraId="18A39493" w14:textId="77777777" w:rsidR="006C376A" w:rsidRPr="005236DB" w:rsidRDefault="006C376A" w:rsidP="008530A0">
            <w:pPr>
              <w:pStyle w:val="BodyText"/>
              <w:spacing w:after="0" w:line="240" w:lineRule="auto"/>
              <w:rPr>
                <w:rFonts w:ascii="Calibri" w:hAnsi="Calibri"/>
              </w:rPr>
            </w:pPr>
            <w:r>
              <w:rPr>
                <w:rFonts w:ascii="Calibri" w:hAnsi="Calibri"/>
                <w:szCs w:val="22"/>
              </w:rPr>
              <w:t>T</w:t>
            </w:r>
            <w:r w:rsidRPr="005236DB">
              <w:rPr>
                <w:rFonts w:ascii="Calibri" w:hAnsi="Calibri"/>
                <w:szCs w:val="22"/>
              </w:rPr>
              <w:t>he source of funds cannot be easily verified;</w:t>
            </w:r>
          </w:p>
        </w:tc>
        <w:tc>
          <w:tcPr>
            <w:tcW w:w="3173" w:type="dxa"/>
          </w:tcPr>
          <w:p w14:paraId="5687876B" w14:textId="77777777" w:rsidR="006C376A" w:rsidRPr="005236DB" w:rsidRDefault="006C376A" w:rsidP="008530A0">
            <w:pPr>
              <w:pStyle w:val="BodyText"/>
              <w:spacing w:after="0" w:line="240" w:lineRule="auto"/>
              <w:rPr>
                <w:rFonts w:ascii="Calibri" w:hAnsi="Calibri"/>
              </w:rPr>
            </w:pPr>
          </w:p>
        </w:tc>
      </w:tr>
      <w:tr w:rsidR="006C376A" w:rsidRPr="005236DB" w14:paraId="15773275" w14:textId="77777777" w:rsidTr="008530A0">
        <w:trPr>
          <w:cantSplit/>
          <w:trHeight w:val="280"/>
        </w:trPr>
        <w:tc>
          <w:tcPr>
            <w:tcW w:w="4376" w:type="dxa"/>
            <w:vMerge/>
            <w:shd w:val="clear" w:color="auto" w:fill="E6E6E6"/>
            <w:vAlign w:val="center"/>
          </w:tcPr>
          <w:p w14:paraId="791D7011" w14:textId="77777777" w:rsidR="006C376A" w:rsidRPr="005236DB" w:rsidRDefault="006C376A" w:rsidP="008530A0">
            <w:pPr>
              <w:pStyle w:val="BodyText"/>
              <w:spacing w:after="0" w:line="240" w:lineRule="auto"/>
              <w:rPr>
                <w:rFonts w:ascii="Calibri" w:hAnsi="Calibri"/>
              </w:rPr>
            </w:pPr>
          </w:p>
        </w:tc>
        <w:tc>
          <w:tcPr>
            <w:tcW w:w="3198" w:type="dxa"/>
          </w:tcPr>
          <w:p w14:paraId="7961351B" w14:textId="77777777" w:rsidR="006C376A" w:rsidRPr="005236DB" w:rsidRDefault="006C376A" w:rsidP="008530A0">
            <w:pPr>
              <w:pStyle w:val="BodyText"/>
              <w:spacing w:after="0" w:line="240" w:lineRule="auto"/>
              <w:rPr>
                <w:rFonts w:ascii="Calibri" w:hAnsi="Calibri"/>
              </w:rPr>
            </w:pPr>
            <w:r w:rsidRPr="005236DB">
              <w:rPr>
                <w:rFonts w:ascii="Calibri" w:hAnsi="Calibri"/>
                <w:szCs w:val="22"/>
              </w:rPr>
              <w:t>Cash deposits which are not registered as turnover</w:t>
            </w:r>
            <w:r>
              <w:rPr>
                <w:rFonts w:ascii="Calibri" w:hAnsi="Calibri"/>
                <w:szCs w:val="22"/>
              </w:rPr>
              <w:t xml:space="preserve"> or</w:t>
            </w:r>
            <w:r w:rsidRPr="005236DB">
              <w:rPr>
                <w:rFonts w:ascii="Calibri" w:hAnsi="Calibri"/>
                <w:szCs w:val="22"/>
              </w:rPr>
              <w:t xml:space="preserve"> sales;</w:t>
            </w:r>
          </w:p>
        </w:tc>
        <w:tc>
          <w:tcPr>
            <w:tcW w:w="3173" w:type="dxa"/>
          </w:tcPr>
          <w:p w14:paraId="213F539B" w14:textId="77777777" w:rsidR="006C376A" w:rsidRPr="005236DB" w:rsidRDefault="006C376A" w:rsidP="008530A0">
            <w:pPr>
              <w:pStyle w:val="BodyText"/>
              <w:spacing w:after="0" w:line="240" w:lineRule="auto"/>
              <w:rPr>
                <w:rFonts w:ascii="Calibri" w:hAnsi="Calibri"/>
              </w:rPr>
            </w:pPr>
          </w:p>
        </w:tc>
      </w:tr>
      <w:tr w:rsidR="006C376A" w:rsidRPr="005236DB" w14:paraId="26564BEB" w14:textId="77777777" w:rsidTr="008530A0">
        <w:trPr>
          <w:cantSplit/>
          <w:trHeight w:val="280"/>
        </w:trPr>
        <w:tc>
          <w:tcPr>
            <w:tcW w:w="4376" w:type="dxa"/>
            <w:vMerge/>
            <w:shd w:val="clear" w:color="auto" w:fill="E6E6E6"/>
            <w:vAlign w:val="center"/>
          </w:tcPr>
          <w:p w14:paraId="18D7817B" w14:textId="77777777" w:rsidR="006C376A" w:rsidRPr="005236DB" w:rsidRDefault="006C376A" w:rsidP="008530A0">
            <w:pPr>
              <w:pStyle w:val="BodyText"/>
              <w:spacing w:after="0" w:line="240" w:lineRule="auto"/>
              <w:rPr>
                <w:rFonts w:ascii="Calibri" w:hAnsi="Calibri"/>
              </w:rPr>
            </w:pPr>
          </w:p>
        </w:tc>
        <w:tc>
          <w:tcPr>
            <w:tcW w:w="3198" w:type="dxa"/>
          </w:tcPr>
          <w:p w14:paraId="1E8F1065" w14:textId="77777777" w:rsidR="006C376A" w:rsidRPr="00BB5234" w:rsidRDefault="006C376A" w:rsidP="008530A0">
            <w:pPr>
              <w:pStyle w:val="BodyText"/>
              <w:spacing w:after="0" w:line="240" w:lineRule="auto"/>
              <w:rPr>
                <w:rStyle w:val="A1"/>
                <w:rFonts w:ascii="Calibri" w:hAnsi="Calibri" w:cs="Caecilia Roman"/>
                <w:sz w:val="22"/>
              </w:rPr>
            </w:pPr>
            <w:r w:rsidRPr="00BB5234">
              <w:rPr>
                <w:rStyle w:val="A1"/>
                <w:rFonts w:ascii="Calibri" w:hAnsi="Calibri" w:cs="Caecilia Roman"/>
                <w:sz w:val="22"/>
                <w:szCs w:val="22"/>
              </w:rPr>
              <w:t>Cash in currencies of countries where individuals or companies do not have registered legal activities;</w:t>
            </w:r>
          </w:p>
        </w:tc>
        <w:tc>
          <w:tcPr>
            <w:tcW w:w="3173" w:type="dxa"/>
          </w:tcPr>
          <w:p w14:paraId="7174BBD2" w14:textId="77777777" w:rsidR="006C376A" w:rsidRPr="005236DB" w:rsidRDefault="006C376A" w:rsidP="008530A0">
            <w:pPr>
              <w:pStyle w:val="BodyText"/>
              <w:spacing w:after="0" w:line="240" w:lineRule="auto"/>
              <w:rPr>
                <w:rFonts w:ascii="Calibri" w:hAnsi="Calibri"/>
              </w:rPr>
            </w:pPr>
          </w:p>
        </w:tc>
      </w:tr>
      <w:tr w:rsidR="006C376A" w:rsidRPr="005236DB" w14:paraId="2B5936FB" w14:textId="77777777" w:rsidTr="008530A0">
        <w:trPr>
          <w:cantSplit/>
          <w:trHeight w:val="280"/>
        </w:trPr>
        <w:tc>
          <w:tcPr>
            <w:tcW w:w="4376" w:type="dxa"/>
            <w:tcBorders>
              <w:bottom w:val="single" w:sz="4" w:space="0" w:color="auto"/>
            </w:tcBorders>
            <w:shd w:val="clear" w:color="auto" w:fill="E6E6E6"/>
            <w:vAlign w:val="center"/>
          </w:tcPr>
          <w:p w14:paraId="57AB4E1C" w14:textId="77777777" w:rsidR="006C376A" w:rsidRPr="005236DB" w:rsidRDefault="006C376A" w:rsidP="008530A0">
            <w:pPr>
              <w:pStyle w:val="BodyText"/>
              <w:spacing w:after="0" w:line="240" w:lineRule="auto"/>
              <w:rPr>
                <w:rFonts w:ascii="Calibri" w:hAnsi="Calibri"/>
                <w:b/>
              </w:rPr>
            </w:pPr>
            <w:r w:rsidRPr="005236DB">
              <w:rPr>
                <w:rFonts w:ascii="Calibri" w:hAnsi="Calibri"/>
                <w:b/>
                <w:szCs w:val="22"/>
              </w:rPr>
              <w:t xml:space="preserve">Use of </w:t>
            </w:r>
            <w:r>
              <w:rPr>
                <w:rFonts w:ascii="Calibri" w:hAnsi="Calibri"/>
                <w:b/>
                <w:szCs w:val="22"/>
              </w:rPr>
              <w:t>third-party</w:t>
            </w:r>
            <w:r w:rsidRPr="005236DB">
              <w:rPr>
                <w:rFonts w:ascii="Calibri" w:hAnsi="Calibri"/>
                <w:b/>
                <w:szCs w:val="22"/>
              </w:rPr>
              <w:t>/ service providers</w:t>
            </w:r>
          </w:p>
        </w:tc>
        <w:tc>
          <w:tcPr>
            <w:tcW w:w="3198" w:type="dxa"/>
            <w:tcBorders>
              <w:bottom w:val="single" w:sz="4" w:space="0" w:color="auto"/>
            </w:tcBorders>
          </w:tcPr>
          <w:p w14:paraId="61E07CE9" w14:textId="77777777" w:rsidR="006C376A" w:rsidRPr="005236DB" w:rsidRDefault="006C376A" w:rsidP="008530A0">
            <w:pPr>
              <w:pStyle w:val="BodyText"/>
              <w:spacing w:after="0" w:line="240" w:lineRule="auto"/>
              <w:rPr>
                <w:rFonts w:ascii="Calibri" w:hAnsi="Calibri"/>
              </w:rPr>
            </w:pPr>
            <w:r w:rsidRPr="005236DB">
              <w:rPr>
                <w:rFonts w:ascii="Calibri" w:hAnsi="Calibri"/>
                <w:szCs w:val="22"/>
              </w:rPr>
              <w:t xml:space="preserve">Financial intermediaries conducting cash movements (including </w:t>
            </w:r>
            <w:r>
              <w:rPr>
                <w:rFonts w:ascii="Calibri" w:hAnsi="Calibri"/>
                <w:szCs w:val="22"/>
              </w:rPr>
              <w:t>setting up</w:t>
            </w:r>
            <w:r w:rsidRPr="005236DB">
              <w:rPr>
                <w:rFonts w:ascii="Calibri" w:hAnsi="Calibri"/>
                <w:szCs w:val="22"/>
              </w:rPr>
              <w:t xml:space="preserve"> bank accounts) and asset management offshore;</w:t>
            </w:r>
          </w:p>
        </w:tc>
        <w:tc>
          <w:tcPr>
            <w:tcW w:w="3173" w:type="dxa"/>
            <w:tcBorders>
              <w:bottom w:val="single" w:sz="4" w:space="0" w:color="auto"/>
            </w:tcBorders>
          </w:tcPr>
          <w:p w14:paraId="7C24D055" w14:textId="77777777" w:rsidR="006C376A" w:rsidRPr="005236DB" w:rsidRDefault="006C376A" w:rsidP="008530A0">
            <w:pPr>
              <w:pStyle w:val="BodyText"/>
              <w:spacing w:after="0" w:line="240" w:lineRule="auto"/>
              <w:rPr>
                <w:rFonts w:ascii="Calibri" w:hAnsi="Calibri"/>
              </w:rPr>
            </w:pPr>
          </w:p>
        </w:tc>
      </w:tr>
      <w:bookmarkEnd w:id="0"/>
    </w:tbl>
    <w:p w14:paraId="189EF674" w14:textId="77777777" w:rsidR="006C376A" w:rsidRPr="00BB5234" w:rsidRDefault="006C376A" w:rsidP="00BB5234"/>
    <w:p w14:paraId="25618D9E" w14:textId="77777777" w:rsidR="006C376A" w:rsidRPr="00BB5234" w:rsidRDefault="006C376A" w:rsidP="00BB5234"/>
    <w:sectPr w:rsidR="006C376A" w:rsidRPr="00BB5234" w:rsidSect="00717A5C">
      <w:footerReference w:type="even" r:id="rId8"/>
      <w:footerReference w:type="default" r:id="rId9"/>
      <w:footerReference w:type="first" r:id="rId10"/>
      <w:pgSz w:w="11907" w:h="16840" w:code="9"/>
      <w:pgMar w:top="510" w:right="1134" w:bottom="510"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9EED0" w14:textId="77777777" w:rsidR="005C0740" w:rsidRDefault="005C0740">
      <w:r>
        <w:separator/>
      </w:r>
    </w:p>
  </w:endnote>
  <w:endnote w:type="continuationSeparator" w:id="0">
    <w:p w14:paraId="47178325" w14:textId="77777777" w:rsidR="005C0740" w:rsidRDefault="005C0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unga">
    <w:panose1 w:val="00000400000000000000"/>
    <w:charset w:val="00"/>
    <w:family w:val="auto"/>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Caecilia Roman">
    <w:altName w:val="Caecilia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B0935" w14:textId="77777777" w:rsidR="006C376A" w:rsidRDefault="006C376A" w:rsidP="00F429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0CDD25" w14:textId="77777777" w:rsidR="006C376A" w:rsidRDefault="006C376A" w:rsidP="00206B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6A211" w14:textId="77777777" w:rsidR="006C376A" w:rsidRDefault="006C376A" w:rsidP="00F429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0144230" w14:textId="77777777" w:rsidR="006C376A" w:rsidRPr="006F110B" w:rsidRDefault="006C376A" w:rsidP="00F4292E">
    <w:pPr>
      <w:jc w:val="right"/>
      <w:rPr>
        <w:rFonts w:ascii="Calibri" w:hAnsi="Calibri"/>
        <w:i/>
        <w:sz w:val="18"/>
        <w:szCs w:val="18"/>
      </w:rPr>
    </w:pPr>
    <w:r w:rsidRPr="006F110B">
      <w:rPr>
        <w:rFonts w:ascii="Calibri" w:hAnsi="Calibri"/>
        <w:i/>
        <w:sz w:val="18"/>
        <w:szCs w:val="18"/>
      </w:rPr>
      <w:t>Department of Internal Affairs Te Tari Taiwhenua</w:t>
    </w:r>
  </w:p>
  <w:p w14:paraId="043C0761" w14:textId="77777777" w:rsidR="006C376A" w:rsidRPr="00F4292E" w:rsidRDefault="006C376A" w:rsidP="00F4292E">
    <w:pPr>
      <w:pStyle w:val="Footer"/>
      <w:jc w:val="right"/>
      <w:rPr>
        <w:rFonts w:ascii="Calibri" w:hAnsi="Calibri"/>
        <w:i/>
      </w:rPr>
    </w:pPr>
    <w:r>
      <w:rPr>
        <w:rFonts w:ascii="Calibri" w:hAnsi="Calibri"/>
        <w:i/>
      </w:rPr>
      <w:t>April 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6B18F" w14:textId="77777777" w:rsidR="006C376A" w:rsidRPr="006F110B" w:rsidRDefault="006C376A" w:rsidP="00F4292E">
    <w:pPr>
      <w:jc w:val="right"/>
      <w:rPr>
        <w:rFonts w:ascii="Calibri" w:hAnsi="Calibri"/>
        <w:i/>
        <w:sz w:val="18"/>
        <w:szCs w:val="18"/>
      </w:rPr>
    </w:pPr>
    <w:r w:rsidRPr="006F110B">
      <w:rPr>
        <w:rFonts w:ascii="Calibri" w:hAnsi="Calibri"/>
        <w:i/>
        <w:sz w:val="18"/>
        <w:szCs w:val="18"/>
      </w:rPr>
      <w:t>Department of Internal Affairs Te Tari Taiwhenua</w:t>
    </w:r>
  </w:p>
  <w:p w14:paraId="595693AA" w14:textId="77777777" w:rsidR="006C376A" w:rsidRPr="006F110B" w:rsidRDefault="006C376A" w:rsidP="00F4292E">
    <w:pPr>
      <w:pStyle w:val="Footer"/>
      <w:jc w:val="right"/>
      <w:rPr>
        <w:rFonts w:ascii="Calibri" w:hAnsi="Calibri"/>
        <w:i/>
      </w:rPr>
    </w:pPr>
    <w:r w:rsidRPr="006F110B">
      <w:rPr>
        <w:rFonts w:ascii="Calibri" w:hAnsi="Calibri"/>
        <w:i/>
      </w:rPr>
      <w:t>April 2014</w:t>
    </w:r>
  </w:p>
  <w:p w14:paraId="696BBCFE" w14:textId="77777777" w:rsidR="006C376A" w:rsidRDefault="006C3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D2AD3" w14:textId="77777777" w:rsidR="005C0740" w:rsidRDefault="005C0740">
      <w:r>
        <w:separator/>
      </w:r>
    </w:p>
  </w:footnote>
  <w:footnote w:type="continuationSeparator" w:id="0">
    <w:p w14:paraId="0167DAA9" w14:textId="77777777" w:rsidR="005C0740" w:rsidRDefault="005C0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35A998E"/>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6C32224A"/>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8A0463DC"/>
    <w:lvl w:ilvl="0">
      <w:start w:val="1"/>
      <w:numFmt w:val="bullet"/>
      <w:pStyle w:val="BulletLevel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FAD412"/>
    <w:lvl w:ilvl="0">
      <w:start w:val="1"/>
      <w:numFmt w:val="decimal"/>
      <w:pStyle w:val="BulletTableLevel3"/>
      <w:lvlText w:val="%1."/>
      <w:lvlJc w:val="left"/>
      <w:pPr>
        <w:tabs>
          <w:tab w:val="num" w:pos="360"/>
        </w:tabs>
        <w:ind w:left="360" w:hanging="360"/>
      </w:pPr>
      <w:rPr>
        <w:rFonts w:cs="Times New Roman"/>
      </w:rPr>
    </w:lvl>
  </w:abstractNum>
  <w:abstractNum w:abstractNumId="9" w15:restartNumberingAfterBreak="0">
    <w:nsid w:val="FFFFFF89"/>
    <w:multiLevelType w:val="singleLevel"/>
    <w:tmpl w:val="4E66EE60"/>
    <w:lvl w:ilvl="0">
      <w:start w:val="1"/>
      <w:numFmt w:val="bullet"/>
      <w:pStyle w:val="HeadingNumberLevel4"/>
      <w:lvlText w:val=""/>
      <w:lvlJc w:val="left"/>
      <w:pPr>
        <w:tabs>
          <w:tab w:val="num" w:pos="360"/>
        </w:tabs>
        <w:ind w:left="360" w:hanging="360"/>
      </w:pPr>
      <w:rPr>
        <w:rFonts w:ascii="Symbol" w:hAnsi="Symbol" w:hint="default"/>
      </w:rPr>
    </w:lvl>
  </w:abstractNum>
  <w:abstractNum w:abstractNumId="10" w15:restartNumberingAfterBreak="0">
    <w:nsid w:val="048801E9"/>
    <w:multiLevelType w:val="multilevel"/>
    <w:tmpl w:val="FE2EC25C"/>
    <w:lvl w:ilvl="0">
      <w:start w:val="1"/>
      <w:numFmt w:val="decimal"/>
      <w:pStyle w:val="NumbersTableLevel1"/>
      <w:lvlText w:val="%1."/>
      <w:lvlJc w:val="left"/>
      <w:pPr>
        <w:tabs>
          <w:tab w:val="num" w:pos="369"/>
        </w:tabs>
        <w:ind w:left="369" w:hanging="369"/>
      </w:pPr>
      <w:rPr>
        <w:rFonts w:cs="Times New Roman" w:hint="default"/>
      </w:rPr>
    </w:lvl>
    <w:lvl w:ilvl="1">
      <w:start w:val="1"/>
      <w:numFmt w:val="lowerLetter"/>
      <w:pStyle w:val="NumbersTableLevel2"/>
      <w:lvlText w:val="(%2)"/>
      <w:lvlJc w:val="left"/>
      <w:pPr>
        <w:tabs>
          <w:tab w:val="num" w:pos="737"/>
        </w:tabs>
        <w:ind w:left="737" w:hanging="368"/>
      </w:pPr>
      <w:rPr>
        <w:rFonts w:cs="Times New Roman" w:hint="default"/>
      </w:rPr>
    </w:lvl>
    <w:lvl w:ilvl="2">
      <w:start w:val="1"/>
      <w:numFmt w:val="lowerRoman"/>
      <w:pStyle w:val="NumbersTableLevel3"/>
      <w:lvlText w:val="(%3)"/>
      <w:lvlJc w:val="left"/>
      <w:pPr>
        <w:tabs>
          <w:tab w:val="num" w:pos="1106"/>
        </w:tabs>
        <w:ind w:left="1106" w:hanging="369"/>
      </w:pPr>
      <w:rPr>
        <w:rFonts w:cs="Times New Roman" w:hint="default"/>
      </w:rPr>
    </w:lvl>
    <w:lvl w:ilvl="3">
      <w:start w:val="1"/>
      <w:numFmt w:val="none"/>
      <w:pStyle w:val="BodyTextTableLevel3"/>
      <w:isLgl/>
      <w:suff w:val="nothing"/>
      <w:lvlText w:val=""/>
      <w:lvlJc w:val="left"/>
      <w:pPr>
        <w:ind w:left="1106"/>
      </w:pPr>
      <w:rPr>
        <w:rFonts w:cs="Times New Roman" w:hint="default"/>
      </w:rPr>
    </w:lvl>
    <w:lvl w:ilvl="4">
      <w:start w:val="1"/>
      <w:numFmt w:val="none"/>
      <w:isLgl/>
      <w:lvlText w:val=""/>
      <w:lvlJc w:val="left"/>
      <w:pPr>
        <w:tabs>
          <w:tab w:val="num" w:pos="0"/>
        </w:tabs>
      </w:pPr>
      <w:rPr>
        <w:rFonts w:cs="Times New Roman" w:hint="default"/>
      </w:rPr>
    </w:lvl>
    <w:lvl w:ilvl="5">
      <w:start w:val="1"/>
      <w:numFmt w:val="none"/>
      <w:isLgl/>
      <w:lvlText w:val=""/>
      <w:lvlJc w:val="left"/>
      <w:pPr>
        <w:tabs>
          <w:tab w:val="num" w:pos="0"/>
        </w:tabs>
      </w:pPr>
      <w:rPr>
        <w:rFonts w:cs="Times New Roman" w:hint="default"/>
      </w:rPr>
    </w:lvl>
    <w:lvl w:ilvl="6">
      <w:start w:val="1"/>
      <w:numFmt w:val="none"/>
      <w:isLgl/>
      <w:lvlText w:val=""/>
      <w:lvlJc w:val="left"/>
      <w:pPr>
        <w:tabs>
          <w:tab w:val="num" w:pos="0"/>
        </w:tabs>
      </w:pPr>
      <w:rPr>
        <w:rFonts w:cs="Times New Roman" w:hint="default"/>
      </w:rPr>
    </w:lvl>
    <w:lvl w:ilvl="7">
      <w:start w:val="1"/>
      <w:numFmt w:val="none"/>
      <w:isLgl/>
      <w:lvlText w:val=""/>
      <w:lvlJc w:val="left"/>
      <w:pPr>
        <w:tabs>
          <w:tab w:val="num" w:pos="0"/>
        </w:tabs>
      </w:pPr>
      <w:rPr>
        <w:rFonts w:cs="Times New Roman" w:hint="default"/>
      </w:rPr>
    </w:lvl>
    <w:lvl w:ilvl="8">
      <w:start w:val="1"/>
      <w:numFmt w:val="none"/>
      <w:isLgl/>
      <w:lvlText w:val=""/>
      <w:lvlJc w:val="left"/>
      <w:pPr>
        <w:tabs>
          <w:tab w:val="num" w:pos="0"/>
        </w:tabs>
      </w:pPr>
      <w:rPr>
        <w:rFonts w:cs="Times New Roman" w:hint="default"/>
      </w:rPr>
    </w:lvl>
  </w:abstractNum>
  <w:abstractNum w:abstractNumId="11" w15:restartNumberingAfterBreak="0">
    <w:nsid w:val="0BB84FFD"/>
    <w:multiLevelType w:val="multilevel"/>
    <w:tmpl w:val="A3F4630E"/>
    <w:lvl w:ilvl="0">
      <w:start w:val="1"/>
      <w:numFmt w:val="decimal"/>
      <w:pStyle w:val="NumbersLevel1"/>
      <w:lvlText w:val="%1."/>
      <w:lvlJc w:val="left"/>
      <w:pPr>
        <w:tabs>
          <w:tab w:val="num" w:pos="709"/>
        </w:tabs>
        <w:ind w:left="709" w:hanging="709"/>
      </w:pPr>
      <w:rPr>
        <w:rFonts w:cs="Tunga" w:hint="default"/>
      </w:rPr>
    </w:lvl>
    <w:lvl w:ilvl="1">
      <w:start w:val="1"/>
      <w:numFmt w:val="decimal"/>
      <w:pStyle w:val="NumbersLevel2"/>
      <w:lvlText w:val="%1.%2"/>
      <w:lvlJc w:val="left"/>
      <w:pPr>
        <w:tabs>
          <w:tab w:val="num" w:pos="709"/>
        </w:tabs>
        <w:ind w:left="709" w:hanging="709"/>
      </w:pPr>
      <w:rPr>
        <w:rFonts w:cs="Tunga" w:hint="default"/>
      </w:rPr>
    </w:lvl>
    <w:lvl w:ilvl="2">
      <w:start w:val="1"/>
      <w:numFmt w:val="lowerLetter"/>
      <w:pStyle w:val="NumbersLevel3"/>
      <w:lvlText w:val="(%3)"/>
      <w:lvlJc w:val="left"/>
      <w:pPr>
        <w:tabs>
          <w:tab w:val="num" w:pos="1276"/>
        </w:tabs>
        <w:ind w:left="1276" w:hanging="567"/>
      </w:pPr>
      <w:rPr>
        <w:rFonts w:cs="Tunga" w:hint="default"/>
      </w:rPr>
    </w:lvl>
    <w:lvl w:ilvl="3">
      <w:start w:val="1"/>
      <w:numFmt w:val="lowerRoman"/>
      <w:pStyle w:val="NumbersLevel4"/>
      <w:lvlText w:val="(%4)"/>
      <w:lvlJc w:val="left"/>
      <w:pPr>
        <w:tabs>
          <w:tab w:val="num" w:pos="1843"/>
        </w:tabs>
        <w:ind w:left="1843" w:hanging="567"/>
      </w:pPr>
      <w:rPr>
        <w:rFonts w:cs="Tunga" w:hint="default"/>
      </w:rPr>
    </w:lvl>
    <w:lvl w:ilvl="4">
      <w:start w:val="1"/>
      <w:numFmt w:val="none"/>
      <w:suff w:val="nothing"/>
      <w:lvlText w:val=""/>
      <w:lvlJc w:val="left"/>
      <w:pPr>
        <w:ind w:left="1843"/>
      </w:pPr>
      <w:rPr>
        <w:rFonts w:cs="Tunga" w:hint="default"/>
      </w:rPr>
    </w:lvl>
    <w:lvl w:ilvl="5">
      <w:start w:val="1"/>
      <w:numFmt w:val="none"/>
      <w:lvlText w:val=""/>
      <w:lvlJc w:val="left"/>
      <w:pPr>
        <w:tabs>
          <w:tab w:val="num" w:pos="0"/>
        </w:tabs>
      </w:pPr>
      <w:rPr>
        <w:rFonts w:cs="Tunga" w:hint="default"/>
      </w:rPr>
    </w:lvl>
    <w:lvl w:ilvl="6">
      <w:start w:val="1"/>
      <w:numFmt w:val="none"/>
      <w:lvlText w:val=""/>
      <w:lvlJc w:val="left"/>
      <w:pPr>
        <w:tabs>
          <w:tab w:val="num" w:pos="0"/>
        </w:tabs>
      </w:pPr>
      <w:rPr>
        <w:rFonts w:cs="Tunga" w:hint="default"/>
      </w:rPr>
    </w:lvl>
    <w:lvl w:ilvl="7">
      <w:start w:val="1"/>
      <w:numFmt w:val="none"/>
      <w:lvlText w:val=""/>
      <w:lvlJc w:val="left"/>
      <w:pPr>
        <w:tabs>
          <w:tab w:val="num" w:pos="0"/>
        </w:tabs>
      </w:pPr>
      <w:rPr>
        <w:rFonts w:cs="Tunga" w:hint="default"/>
      </w:rPr>
    </w:lvl>
    <w:lvl w:ilvl="8">
      <w:start w:val="1"/>
      <w:numFmt w:val="none"/>
      <w:lvlText w:val=""/>
      <w:lvlJc w:val="left"/>
      <w:pPr>
        <w:tabs>
          <w:tab w:val="num" w:pos="0"/>
        </w:tabs>
      </w:pPr>
      <w:rPr>
        <w:rFonts w:cs="Tunga" w:hint="default"/>
      </w:rPr>
    </w:lvl>
  </w:abstractNum>
  <w:abstractNum w:abstractNumId="12" w15:restartNumberingAfterBreak="0">
    <w:nsid w:val="117C6285"/>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3" w15:restartNumberingAfterBreak="0">
    <w:nsid w:val="22FE2560"/>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25990AE9"/>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5" w15:restartNumberingAfterBreak="0">
    <w:nsid w:val="343C1D6A"/>
    <w:multiLevelType w:val="multilevel"/>
    <w:tmpl w:val="08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80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15:restartNumberingAfterBreak="0">
    <w:nsid w:val="3C7A5AA8"/>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15:restartNumberingAfterBreak="0">
    <w:nsid w:val="3D5D54B2"/>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F8B05DB"/>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418F50A3"/>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58D47783"/>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5EB64413"/>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67B85397"/>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8705122"/>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DE824E7"/>
    <w:multiLevelType w:val="multilevel"/>
    <w:tmpl w:val="0380C358"/>
    <w:lvl w:ilvl="0">
      <w:numFmt w:val="none"/>
      <w:pStyle w:val="BodyTextTableLevel1"/>
      <w:suff w:val="nothing"/>
      <w:lvlText w:val=""/>
      <w:lvlJc w:val="left"/>
      <w:pPr>
        <w:ind w:left="425"/>
      </w:pPr>
      <w:rPr>
        <w:rFonts w:cs="Times New Roman" w:hint="default"/>
      </w:rPr>
    </w:lvl>
    <w:lvl w:ilvl="1">
      <w:start w:val="1"/>
      <w:numFmt w:val="none"/>
      <w:pStyle w:val="BodyTextTableLevel2"/>
      <w:suff w:val="nothing"/>
      <w:lvlText w:val="%2%1"/>
      <w:lvlJc w:val="left"/>
      <w:pPr>
        <w:ind w:left="709"/>
      </w:pPr>
      <w:rPr>
        <w:rFonts w:cs="Times New Roman" w:hint="default"/>
      </w:rPr>
    </w:lvl>
    <w:lvl w:ilvl="2">
      <w:start w:val="1"/>
      <w:numFmt w:val="none"/>
      <w:suff w:val="nothing"/>
      <w:lvlText w:val="%3%1"/>
      <w:lvlJc w:val="left"/>
      <w:pPr>
        <w:ind w:left="1134"/>
      </w:pPr>
      <w:rPr>
        <w:rFonts w:cs="Times New Roman" w:hint="default"/>
      </w:rPr>
    </w:lvl>
    <w:lvl w:ilvl="3">
      <w:start w:val="1"/>
      <w:numFmt w:val="none"/>
      <w:isLgl/>
      <w:lvlText w:val=""/>
      <w:lvlJc w:val="left"/>
      <w:pPr>
        <w:tabs>
          <w:tab w:val="num" w:pos="0"/>
        </w:tabs>
      </w:pPr>
      <w:rPr>
        <w:rFonts w:cs="Times New Roman" w:hint="default"/>
      </w:rPr>
    </w:lvl>
    <w:lvl w:ilvl="4">
      <w:start w:val="1"/>
      <w:numFmt w:val="none"/>
      <w:isLgl/>
      <w:lvlText w:val=""/>
      <w:lvlJc w:val="left"/>
      <w:pPr>
        <w:tabs>
          <w:tab w:val="num" w:pos="0"/>
        </w:tabs>
      </w:pPr>
      <w:rPr>
        <w:rFonts w:cs="Times New Roman" w:hint="default"/>
      </w:rPr>
    </w:lvl>
    <w:lvl w:ilvl="5">
      <w:start w:val="1"/>
      <w:numFmt w:val="none"/>
      <w:isLgl/>
      <w:lvlText w:val=""/>
      <w:lvlJc w:val="left"/>
      <w:pPr>
        <w:tabs>
          <w:tab w:val="num" w:pos="0"/>
        </w:tabs>
      </w:pPr>
      <w:rPr>
        <w:rFonts w:cs="Times New Roman" w:hint="default"/>
      </w:rPr>
    </w:lvl>
    <w:lvl w:ilvl="6">
      <w:start w:val="1"/>
      <w:numFmt w:val="none"/>
      <w:isLgl/>
      <w:lvlText w:val=""/>
      <w:lvlJc w:val="left"/>
      <w:pPr>
        <w:tabs>
          <w:tab w:val="num" w:pos="0"/>
        </w:tabs>
      </w:pPr>
      <w:rPr>
        <w:rFonts w:cs="Times New Roman" w:hint="default"/>
      </w:rPr>
    </w:lvl>
    <w:lvl w:ilvl="7">
      <w:start w:val="1"/>
      <w:numFmt w:val="none"/>
      <w:isLgl/>
      <w:lvlText w:val=""/>
      <w:lvlJc w:val="left"/>
      <w:pPr>
        <w:tabs>
          <w:tab w:val="num" w:pos="0"/>
        </w:tabs>
      </w:pPr>
      <w:rPr>
        <w:rFonts w:cs="Times New Roman" w:hint="default"/>
      </w:rPr>
    </w:lvl>
    <w:lvl w:ilvl="8">
      <w:start w:val="1"/>
      <w:numFmt w:val="none"/>
      <w:isLgl/>
      <w:lvlText w:val=""/>
      <w:lvlJc w:val="left"/>
      <w:pPr>
        <w:tabs>
          <w:tab w:val="num" w:pos="0"/>
        </w:tabs>
      </w:pPr>
      <w:rPr>
        <w:rFonts w:cs="Times New Roman" w:hint="default"/>
      </w:rPr>
    </w:lvl>
  </w:abstractNum>
  <w:num w:numId="1" w16cid:durableId="1852141269">
    <w:abstractNumId w:val="9"/>
  </w:num>
  <w:num w:numId="2" w16cid:durableId="1765954018">
    <w:abstractNumId w:val="7"/>
  </w:num>
  <w:num w:numId="3" w16cid:durableId="1672219093">
    <w:abstractNumId w:val="6"/>
  </w:num>
  <w:num w:numId="4" w16cid:durableId="1667318842">
    <w:abstractNumId w:val="5"/>
  </w:num>
  <w:num w:numId="5" w16cid:durableId="1328825220">
    <w:abstractNumId w:val="4"/>
  </w:num>
  <w:num w:numId="6" w16cid:durableId="1178927440">
    <w:abstractNumId w:val="8"/>
  </w:num>
  <w:num w:numId="7" w16cid:durableId="655844809">
    <w:abstractNumId w:val="3"/>
  </w:num>
  <w:num w:numId="8" w16cid:durableId="1109468048">
    <w:abstractNumId w:val="2"/>
  </w:num>
  <w:num w:numId="9" w16cid:durableId="1543206060">
    <w:abstractNumId w:val="1"/>
  </w:num>
  <w:num w:numId="10" w16cid:durableId="610283087">
    <w:abstractNumId w:val="0"/>
  </w:num>
  <w:num w:numId="11" w16cid:durableId="1031035166">
    <w:abstractNumId w:val="9"/>
  </w:num>
  <w:num w:numId="12" w16cid:durableId="2125423664">
    <w:abstractNumId w:val="7"/>
  </w:num>
  <w:num w:numId="13" w16cid:durableId="2118864165">
    <w:abstractNumId w:val="6"/>
  </w:num>
  <w:num w:numId="14" w16cid:durableId="1430273129">
    <w:abstractNumId w:val="5"/>
  </w:num>
  <w:num w:numId="15" w16cid:durableId="582036068">
    <w:abstractNumId w:val="4"/>
  </w:num>
  <w:num w:numId="16" w16cid:durableId="2024356408">
    <w:abstractNumId w:val="8"/>
  </w:num>
  <w:num w:numId="17" w16cid:durableId="46608436">
    <w:abstractNumId w:val="3"/>
  </w:num>
  <w:num w:numId="18" w16cid:durableId="1979677071">
    <w:abstractNumId w:val="2"/>
  </w:num>
  <w:num w:numId="19" w16cid:durableId="1434016094">
    <w:abstractNumId w:val="1"/>
  </w:num>
  <w:num w:numId="20" w16cid:durableId="278144906">
    <w:abstractNumId w:val="0"/>
  </w:num>
  <w:num w:numId="21" w16cid:durableId="122845041">
    <w:abstractNumId w:val="9"/>
  </w:num>
  <w:num w:numId="22" w16cid:durableId="315571448">
    <w:abstractNumId w:val="7"/>
  </w:num>
  <w:num w:numId="23" w16cid:durableId="1116942659">
    <w:abstractNumId w:val="6"/>
  </w:num>
  <w:num w:numId="24" w16cid:durableId="347410516">
    <w:abstractNumId w:val="5"/>
  </w:num>
  <w:num w:numId="25" w16cid:durableId="1283415982">
    <w:abstractNumId w:val="4"/>
  </w:num>
  <w:num w:numId="26" w16cid:durableId="1502350011">
    <w:abstractNumId w:val="8"/>
  </w:num>
  <w:num w:numId="27" w16cid:durableId="1760172627">
    <w:abstractNumId w:val="3"/>
  </w:num>
  <w:num w:numId="28" w16cid:durableId="81995670">
    <w:abstractNumId w:val="2"/>
  </w:num>
  <w:num w:numId="29" w16cid:durableId="2104914949">
    <w:abstractNumId w:val="1"/>
  </w:num>
  <w:num w:numId="30" w16cid:durableId="1019351933">
    <w:abstractNumId w:val="0"/>
  </w:num>
  <w:num w:numId="31" w16cid:durableId="1192038843">
    <w:abstractNumId w:val="9"/>
  </w:num>
  <w:num w:numId="32" w16cid:durableId="1357077984">
    <w:abstractNumId w:val="7"/>
  </w:num>
  <w:num w:numId="33" w16cid:durableId="1726634775">
    <w:abstractNumId w:val="6"/>
  </w:num>
  <w:num w:numId="34" w16cid:durableId="1393654314">
    <w:abstractNumId w:val="5"/>
  </w:num>
  <w:num w:numId="35" w16cid:durableId="179852084">
    <w:abstractNumId w:val="4"/>
  </w:num>
  <w:num w:numId="36" w16cid:durableId="1106120415">
    <w:abstractNumId w:val="8"/>
  </w:num>
  <w:num w:numId="37" w16cid:durableId="291907379">
    <w:abstractNumId w:val="3"/>
  </w:num>
  <w:num w:numId="38" w16cid:durableId="1885944409">
    <w:abstractNumId w:val="2"/>
  </w:num>
  <w:num w:numId="39" w16cid:durableId="250360316">
    <w:abstractNumId w:val="1"/>
  </w:num>
  <w:num w:numId="40" w16cid:durableId="1485974207">
    <w:abstractNumId w:val="0"/>
  </w:num>
  <w:num w:numId="41" w16cid:durableId="1797328816">
    <w:abstractNumId w:val="7"/>
  </w:num>
  <w:num w:numId="42" w16cid:durableId="577133117">
    <w:abstractNumId w:val="11"/>
  </w:num>
  <w:num w:numId="43" w16cid:durableId="878858562">
    <w:abstractNumId w:val="10"/>
  </w:num>
  <w:num w:numId="44" w16cid:durableId="1516767577">
    <w:abstractNumId w:val="24"/>
  </w:num>
  <w:num w:numId="45" w16cid:durableId="1576890703">
    <w:abstractNumId w:val="21"/>
  </w:num>
  <w:num w:numId="46" w16cid:durableId="1036782993">
    <w:abstractNumId w:val="20"/>
  </w:num>
  <w:num w:numId="47" w16cid:durableId="887302208">
    <w:abstractNumId w:val="16"/>
  </w:num>
  <w:num w:numId="48" w16cid:durableId="286086169">
    <w:abstractNumId w:val="14"/>
  </w:num>
  <w:num w:numId="49" w16cid:durableId="457917061">
    <w:abstractNumId w:val="18"/>
  </w:num>
  <w:num w:numId="50" w16cid:durableId="770048797">
    <w:abstractNumId w:val="19"/>
  </w:num>
  <w:num w:numId="51" w16cid:durableId="1769883307">
    <w:abstractNumId w:val="15"/>
  </w:num>
  <w:num w:numId="52" w16cid:durableId="1579972781">
    <w:abstractNumId w:val="13"/>
  </w:num>
  <w:num w:numId="53" w16cid:durableId="664357574">
    <w:abstractNumId w:val="12"/>
  </w:num>
  <w:num w:numId="54" w16cid:durableId="1786003427">
    <w:abstractNumId w:val="23"/>
  </w:num>
  <w:num w:numId="55" w16cid:durableId="1029261979">
    <w:abstractNumId w:val="17"/>
  </w:num>
  <w:num w:numId="56" w16cid:durableId="1678269094">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D04" w:allStyles="0" w:customStyles="0" w:latentStyles="1" w:stylesInUse="0" w:headingStyles="0" w:numberingStyles="0" w:tableStyles="0" w:directFormattingOnRuns="1" w:directFormattingOnParagraphs="0" w:directFormattingOnNumbering="1" w:directFormattingOnTables="1" w:clearFormatting="1" w:top3HeadingStyles="1" w:visibleStyles="0" w:alternateStyleNames="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F59"/>
    <w:rsid w:val="00003360"/>
    <w:rsid w:val="00017089"/>
    <w:rsid w:val="00020010"/>
    <w:rsid w:val="00034673"/>
    <w:rsid w:val="000409A8"/>
    <w:rsid w:val="0004101B"/>
    <w:rsid w:val="00044EA1"/>
    <w:rsid w:val="00062F5F"/>
    <w:rsid w:val="00077013"/>
    <w:rsid w:val="00092460"/>
    <w:rsid w:val="000C2ECC"/>
    <w:rsid w:val="000D76DE"/>
    <w:rsid w:val="000E677B"/>
    <w:rsid w:val="000F41FD"/>
    <w:rsid w:val="000F5374"/>
    <w:rsid w:val="000F61AF"/>
    <w:rsid w:val="0010171C"/>
    <w:rsid w:val="00102FAD"/>
    <w:rsid w:val="0011120B"/>
    <w:rsid w:val="00122F59"/>
    <w:rsid w:val="00122FFE"/>
    <w:rsid w:val="001A431D"/>
    <w:rsid w:val="001B567B"/>
    <w:rsid w:val="001C0031"/>
    <w:rsid w:val="001D0111"/>
    <w:rsid w:val="001D0CB6"/>
    <w:rsid w:val="001E15B6"/>
    <w:rsid w:val="002066F4"/>
    <w:rsid w:val="00206BA3"/>
    <w:rsid w:val="00207C6D"/>
    <w:rsid w:val="002138F3"/>
    <w:rsid w:val="00215160"/>
    <w:rsid w:val="002224B4"/>
    <w:rsid w:val="00224218"/>
    <w:rsid w:val="00237A3D"/>
    <w:rsid w:val="002417A9"/>
    <w:rsid w:val="002502D1"/>
    <w:rsid w:val="0025109D"/>
    <w:rsid w:val="00251156"/>
    <w:rsid w:val="00270EEC"/>
    <w:rsid w:val="002806A2"/>
    <w:rsid w:val="00283B75"/>
    <w:rsid w:val="0028533B"/>
    <w:rsid w:val="00292133"/>
    <w:rsid w:val="0029434A"/>
    <w:rsid w:val="00297CC7"/>
    <w:rsid w:val="002A1FB1"/>
    <w:rsid w:val="002A4BD9"/>
    <w:rsid w:val="002A4FE7"/>
    <w:rsid w:val="002C2F6D"/>
    <w:rsid w:val="002E1E9C"/>
    <w:rsid w:val="00330820"/>
    <w:rsid w:val="00335F6D"/>
    <w:rsid w:val="00370FC0"/>
    <w:rsid w:val="00387095"/>
    <w:rsid w:val="003903CA"/>
    <w:rsid w:val="003B1A2B"/>
    <w:rsid w:val="003B3A23"/>
    <w:rsid w:val="003B4AFD"/>
    <w:rsid w:val="003E040D"/>
    <w:rsid w:val="003F5886"/>
    <w:rsid w:val="0040700B"/>
    <w:rsid w:val="00407F54"/>
    <w:rsid w:val="00415CDB"/>
    <w:rsid w:val="0042551E"/>
    <w:rsid w:val="004552A0"/>
    <w:rsid w:val="00460A83"/>
    <w:rsid w:val="00462FE6"/>
    <w:rsid w:val="00477619"/>
    <w:rsid w:val="00486D59"/>
    <w:rsid w:val="00486E6E"/>
    <w:rsid w:val="004878D2"/>
    <w:rsid w:val="00494F1E"/>
    <w:rsid w:val="004B356E"/>
    <w:rsid w:val="004B7EA6"/>
    <w:rsid w:val="004D1706"/>
    <w:rsid w:val="004D1EE5"/>
    <w:rsid w:val="004D243F"/>
    <w:rsid w:val="004D598F"/>
    <w:rsid w:val="004D6091"/>
    <w:rsid w:val="004E46A3"/>
    <w:rsid w:val="004E7EBF"/>
    <w:rsid w:val="004F263E"/>
    <w:rsid w:val="005053F6"/>
    <w:rsid w:val="00513609"/>
    <w:rsid w:val="00517F47"/>
    <w:rsid w:val="0052216D"/>
    <w:rsid w:val="005236DB"/>
    <w:rsid w:val="00526115"/>
    <w:rsid w:val="005366B6"/>
    <w:rsid w:val="00553FC6"/>
    <w:rsid w:val="00570C00"/>
    <w:rsid w:val="00576444"/>
    <w:rsid w:val="0058206B"/>
    <w:rsid w:val="0059662F"/>
    <w:rsid w:val="005C0740"/>
    <w:rsid w:val="005E4C02"/>
    <w:rsid w:val="005F7E1F"/>
    <w:rsid w:val="00600CA4"/>
    <w:rsid w:val="00602416"/>
    <w:rsid w:val="006041F2"/>
    <w:rsid w:val="0060515E"/>
    <w:rsid w:val="00611DDA"/>
    <w:rsid w:val="00611F40"/>
    <w:rsid w:val="00614A5F"/>
    <w:rsid w:val="006304DE"/>
    <w:rsid w:val="00630711"/>
    <w:rsid w:val="00635D2B"/>
    <w:rsid w:val="00645652"/>
    <w:rsid w:val="00662716"/>
    <w:rsid w:val="00677B13"/>
    <w:rsid w:val="00677F4E"/>
    <w:rsid w:val="00685ECF"/>
    <w:rsid w:val="00687CEA"/>
    <w:rsid w:val="00690B47"/>
    <w:rsid w:val="00695B75"/>
    <w:rsid w:val="006C1C4C"/>
    <w:rsid w:val="006C376A"/>
    <w:rsid w:val="006D638F"/>
    <w:rsid w:val="006F110B"/>
    <w:rsid w:val="00700D71"/>
    <w:rsid w:val="007068C8"/>
    <w:rsid w:val="00710590"/>
    <w:rsid w:val="00712595"/>
    <w:rsid w:val="00717A5C"/>
    <w:rsid w:val="00740339"/>
    <w:rsid w:val="00740F16"/>
    <w:rsid w:val="0075764B"/>
    <w:rsid w:val="00760C01"/>
    <w:rsid w:val="00767C04"/>
    <w:rsid w:val="007A5DCB"/>
    <w:rsid w:val="007A6226"/>
    <w:rsid w:val="007A7563"/>
    <w:rsid w:val="007C1F37"/>
    <w:rsid w:val="007C34BE"/>
    <w:rsid w:val="007C7917"/>
    <w:rsid w:val="007D1918"/>
    <w:rsid w:val="007F0B10"/>
    <w:rsid w:val="008170F3"/>
    <w:rsid w:val="00824E97"/>
    <w:rsid w:val="00843D71"/>
    <w:rsid w:val="008530A0"/>
    <w:rsid w:val="0085497D"/>
    <w:rsid w:val="00870045"/>
    <w:rsid w:val="00872FC1"/>
    <w:rsid w:val="00874DE7"/>
    <w:rsid w:val="0087667A"/>
    <w:rsid w:val="0089159A"/>
    <w:rsid w:val="008A1919"/>
    <w:rsid w:val="008B5798"/>
    <w:rsid w:val="008C3187"/>
    <w:rsid w:val="008D05D2"/>
    <w:rsid w:val="008D63B7"/>
    <w:rsid w:val="008E7FEE"/>
    <w:rsid w:val="008F67F5"/>
    <w:rsid w:val="008F6BCE"/>
    <w:rsid w:val="00900D4B"/>
    <w:rsid w:val="00915DE1"/>
    <w:rsid w:val="00927482"/>
    <w:rsid w:val="0095112B"/>
    <w:rsid w:val="00953443"/>
    <w:rsid w:val="009968B0"/>
    <w:rsid w:val="009C5BD3"/>
    <w:rsid w:val="009D350C"/>
    <w:rsid w:val="00A04392"/>
    <w:rsid w:val="00A12F83"/>
    <w:rsid w:val="00A16003"/>
    <w:rsid w:val="00A245CA"/>
    <w:rsid w:val="00A24FBB"/>
    <w:rsid w:val="00A41D34"/>
    <w:rsid w:val="00A42ED2"/>
    <w:rsid w:val="00A46C67"/>
    <w:rsid w:val="00A50E00"/>
    <w:rsid w:val="00A522AC"/>
    <w:rsid w:val="00A53624"/>
    <w:rsid w:val="00AB478B"/>
    <w:rsid w:val="00AB48D5"/>
    <w:rsid w:val="00AB4AD9"/>
    <w:rsid w:val="00AC2968"/>
    <w:rsid w:val="00AC2D51"/>
    <w:rsid w:val="00AD53C5"/>
    <w:rsid w:val="00AD6B8F"/>
    <w:rsid w:val="00AD6E77"/>
    <w:rsid w:val="00AF5218"/>
    <w:rsid w:val="00B015FF"/>
    <w:rsid w:val="00B263AE"/>
    <w:rsid w:val="00B31279"/>
    <w:rsid w:val="00B47091"/>
    <w:rsid w:val="00B52961"/>
    <w:rsid w:val="00B54DDB"/>
    <w:rsid w:val="00B65857"/>
    <w:rsid w:val="00B66698"/>
    <w:rsid w:val="00B70AF4"/>
    <w:rsid w:val="00B812F6"/>
    <w:rsid w:val="00B84350"/>
    <w:rsid w:val="00B8552C"/>
    <w:rsid w:val="00B855A6"/>
    <w:rsid w:val="00B91098"/>
    <w:rsid w:val="00B92735"/>
    <w:rsid w:val="00B9579C"/>
    <w:rsid w:val="00BA12AB"/>
    <w:rsid w:val="00BA291A"/>
    <w:rsid w:val="00BB5234"/>
    <w:rsid w:val="00BB60C6"/>
    <w:rsid w:val="00BC65CB"/>
    <w:rsid w:val="00BC732D"/>
    <w:rsid w:val="00BD137C"/>
    <w:rsid w:val="00BF398A"/>
    <w:rsid w:val="00C03596"/>
    <w:rsid w:val="00C1672C"/>
    <w:rsid w:val="00C238D9"/>
    <w:rsid w:val="00C24A9D"/>
    <w:rsid w:val="00C2677E"/>
    <w:rsid w:val="00C436D2"/>
    <w:rsid w:val="00C60C02"/>
    <w:rsid w:val="00C80D62"/>
    <w:rsid w:val="00C96BFD"/>
    <w:rsid w:val="00CC04A8"/>
    <w:rsid w:val="00CC5B94"/>
    <w:rsid w:val="00CD502A"/>
    <w:rsid w:val="00CE1EBE"/>
    <w:rsid w:val="00CE6863"/>
    <w:rsid w:val="00CF0CF4"/>
    <w:rsid w:val="00CF5E70"/>
    <w:rsid w:val="00D1455B"/>
    <w:rsid w:val="00D242CD"/>
    <w:rsid w:val="00D341C3"/>
    <w:rsid w:val="00D42843"/>
    <w:rsid w:val="00D5152A"/>
    <w:rsid w:val="00D530BF"/>
    <w:rsid w:val="00D625DE"/>
    <w:rsid w:val="00D6510A"/>
    <w:rsid w:val="00D65145"/>
    <w:rsid w:val="00D65C79"/>
    <w:rsid w:val="00D74314"/>
    <w:rsid w:val="00D7440D"/>
    <w:rsid w:val="00DA5101"/>
    <w:rsid w:val="00DA79EF"/>
    <w:rsid w:val="00DB0C0B"/>
    <w:rsid w:val="00DB0E57"/>
    <w:rsid w:val="00DB3B74"/>
    <w:rsid w:val="00DB67F7"/>
    <w:rsid w:val="00DD0901"/>
    <w:rsid w:val="00DD1EC1"/>
    <w:rsid w:val="00DD1F51"/>
    <w:rsid w:val="00DE16B6"/>
    <w:rsid w:val="00DE339C"/>
    <w:rsid w:val="00DE36CA"/>
    <w:rsid w:val="00DE3715"/>
    <w:rsid w:val="00E1463E"/>
    <w:rsid w:val="00E21E1A"/>
    <w:rsid w:val="00E22971"/>
    <w:rsid w:val="00E37E71"/>
    <w:rsid w:val="00E42847"/>
    <w:rsid w:val="00E5121D"/>
    <w:rsid w:val="00E62940"/>
    <w:rsid w:val="00E634AC"/>
    <w:rsid w:val="00E73AA8"/>
    <w:rsid w:val="00E80228"/>
    <w:rsid w:val="00E8332E"/>
    <w:rsid w:val="00EA2ED4"/>
    <w:rsid w:val="00EA491A"/>
    <w:rsid w:val="00ED4F31"/>
    <w:rsid w:val="00EF63C6"/>
    <w:rsid w:val="00F001BC"/>
    <w:rsid w:val="00F028CE"/>
    <w:rsid w:val="00F034FB"/>
    <w:rsid w:val="00F1075A"/>
    <w:rsid w:val="00F22E82"/>
    <w:rsid w:val="00F33D14"/>
    <w:rsid w:val="00F4292E"/>
    <w:rsid w:val="00F473B6"/>
    <w:rsid w:val="00F53E06"/>
    <w:rsid w:val="00F54188"/>
    <w:rsid w:val="00F664BD"/>
    <w:rsid w:val="00FA074C"/>
    <w:rsid w:val="00FA418E"/>
    <w:rsid w:val="00FA67D2"/>
    <w:rsid w:val="00FA7EF8"/>
    <w:rsid w:val="00FB0A19"/>
    <w:rsid w:val="00FB5A92"/>
    <w:rsid w:val="00FD1BC6"/>
    <w:rsid w:val="00FE7A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516206A"/>
  <w15:docId w15:val="{53CE0B38-755C-4F75-AA1F-7399B7DE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9EF"/>
    <w:pPr>
      <w:spacing w:line="280" w:lineRule="atLeast"/>
    </w:pPr>
    <w:rPr>
      <w:rFonts w:ascii="Arial" w:hAnsi="Arial"/>
      <w:szCs w:val="24"/>
      <w:lang w:eastAsia="en-US"/>
    </w:rPr>
  </w:style>
  <w:style w:type="paragraph" w:styleId="Heading1">
    <w:name w:val="heading 1"/>
    <w:basedOn w:val="Normal"/>
    <w:next w:val="BodyText"/>
    <w:link w:val="Heading1Char"/>
    <w:uiPriority w:val="99"/>
    <w:qFormat/>
    <w:rsid w:val="00EA491A"/>
    <w:pPr>
      <w:keepNext/>
      <w:spacing w:before="240" w:after="60"/>
      <w:outlineLvl w:val="0"/>
    </w:pPr>
    <w:rPr>
      <w:rFonts w:cs="Arial"/>
      <w:b/>
      <w:bCs/>
      <w:kern w:val="32"/>
      <w:sz w:val="32"/>
      <w:szCs w:val="32"/>
    </w:rPr>
  </w:style>
  <w:style w:type="paragraph" w:styleId="Heading2">
    <w:name w:val="heading 2"/>
    <w:basedOn w:val="Normal"/>
    <w:next w:val="BodyText"/>
    <w:link w:val="Heading2Char"/>
    <w:uiPriority w:val="99"/>
    <w:qFormat/>
    <w:rsid w:val="00EA491A"/>
    <w:pPr>
      <w:keepNext/>
      <w:spacing w:before="240" w:after="60"/>
      <w:outlineLvl w:val="1"/>
    </w:pPr>
    <w:rPr>
      <w:rFonts w:cs="Arial"/>
      <w:b/>
      <w:bCs/>
      <w:iCs/>
      <w:sz w:val="28"/>
      <w:szCs w:val="28"/>
    </w:rPr>
  </w:style>
  <w:style w:type="paragraph" w:styleId="Heading3">
    <w:name w:val="heading 3"/>
    <w:basedOn w:val="Normal"/>
    <w:next w:val="BodyText"/>
    <w:link w:val="Heading3Char"/>
    <w:uiPriority w:val="99"/>
    <w:qFormat/>
    <w:rsid w:val="00EA491A"/>
    <w:pPr>
      <w:keepNext/>
      <w:spacing w:before="240" w:after="60"/>
      <w:outlineLvl w:val="2"/>
    </w:pPr>
    <w:rPr>
      <w:rFonts w:cs="Arial"/>
      <w:b/>
      <w:bCs/>
      <w:sz w:val="24"/>
      <w:szCs w:val="26"/>
    </w:rPr>
  </w:style>
  <w:style w:type="paragraph" w:styleId="Heading4">
    <w:name w:val="heading 4"/>
    <w:basedOn w:val="Normal"/>
    <w:next w:val="BodyText"/>
    <w:link w:val="Heading4Char"/>
    <w:uiPriority w:val="99"/>
    <w:qFormat/>
    <w:rsid w:val="00EA491A"/>
    <w:pPr>
      <w:keepNext/>
      <w:spacing w:before="240" w:after="60"/>
      <w:outlineLvl w:val="3"/>
    </w:pPr>
    <w:rPr>
      <w:b/>
      <w:bCs/>
      <w:szCs w:val="28"/>
    </w:rPr>
  </w:style>
  <w:style w:type="paragraph" w:styleId="Heading5">
    <w:name w:val="heading 5"/>
    <w:basedOn w:val="Normal"/>
    <w:next w:val="BodyText"/>
    <w:link w:val="Heading5Char"/>
    <w:uiPriority w:val="99"/>
    <w:qFormat/>
    <w:rsid w:val="00B263AE"/>
    <w:pPr>
      <w:keepNext/>
      <w:spacing w:before="240" w:after="60"/>
      <w:outlineLvl w:val="4"/>
    </w:pPr>
    <w:rPr>
      <w:b/>
      <w:bCs/>
      <w:i/>
      <w:iCs/>
      <w:szCs w:val="26"/>
    </w:rPr>
  </w:style>
  <w:style w:type="paragraph" w:styleId="Heading6">
    <w:name w:val="heading 6"/>
    <w:basedOn w:val="Normal"/>
    <w:next w:val="Normal"/>
    <w:link w:val="Heading6Char"/>
    <w:uiPriority w:val="99"/>
    <w:qFormat/>
    <w:rsid w:val="00EA491A"/>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EA491A"/>
    <w:p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EA491A"/>
    <w:p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EA491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109D"/>
    <w:rPr>
      <w:rFonts w:ascii="Cambria" w:hAnsi="Cambria" w:cs="Times New Roman"/>
      <w:b/>
      <w:kern w:val="32"/>
      <w:sz w:val="32"/>
      <w:lang w:eastAsia="en-US"/>
    </w:rPr>
  </w:style>
  <w:style w:type="character" w:customStyle="1" w:styleId="Heading2Char">
    <w:name w:val="Heading 2 Char"/>
    <w:basedOn w:val="DefaultParagraphFont"/>
    <w:link w:val="Heading2"/>
    <w:uiPriority w:val="99"/>
    <w:semiHidden/>
    <w:locked/>
    <w:rsid w:val="0025109D"/>
    <w:rPr>
      <w:rFonts w:ascii="Cambria" w:hAnsi="Cambria" w:cs="Times New Roman"/>
      <w:b/>
      <w:i/>
      <w:sz w:val="28"/>
      <w:lang w:eastAsia="en-US"/>
    </w:rPr>
  </w:style>
  <w:style w:type="character" w:customStyle="1" w:styleId="Heading3Char">
    <w:name w:val="Heading 3 Char"/>
    <w:basedOn w:val="DefaultParagraphFont"/>
    <w:link w:val="Heading3"/>
    <w:uiPriority w:val="99"/>
    <w:locked/>
    <w:rsid w:val="00F33D14"/>
    <w:rPr>
      <w:rFonts w:ascii="Arial" w:hAnsi="Arial" w:cs="Times New Roman"/>
      <w:b/>
      <w:sz w:val="26"/>
      <w:lang w:val="en-NZ" w:eastAsia="en-US"/>
    </w:rPr>
  </w:style>
  <w:style w:type="character" w:customStyle="1" w:styleId="Heading4Char">
    <w:name w:val="Heading 4 Char"/>
    <w:basedOn w:val="DefaultParagraphFont"/>
    <w:link w:val="Heading4"/>
    <w:uiPriority w:val="99"/>
    <w:semiHidden/>
    <w:locked/>
    <w:rsid w:val="0025109D"/>
    <w:rPr>
      <w:rFonts w:ascii="Calibri" w:hAnsi="Calibri" w:cs="Times New Roman"/>
      <w:b/>
      <w:sz w:val="28"/>
      <w:lang w:eastAsia="en-US"/>
    </w:rPr>
  </w:style>
  <w:style w:type="character" w:customStyle="1" w:styleId="Heading5Char">
    <w:name w:val="Heading 5 Char"/>
    <w:basedOn w:val="DefaultParagraphFont"/>
    <w:link w:val="Heading5"/>
    <w:uiPriority w:val="99"/>
    <w:semiHidden/>
    <w:locked/>
    <w:rsid w:val="0025109D"/>
    <w:rPr>
      <w:rFonts w:ascii="Calibri" w:hAnsi="Calibri" w:cs="Times New Roman"/>
      <w:b/>
      <w:i/>
      <w:sz w:val="26"/>
      <w:lang w:eastAsia="en-US"/>
    </w:rPr>
  </w:style>
  <w:style w:type="character" w:customStyle="1" w:styleId="Heading6Char">
    <w:name w:val="Heading 6 Char"/>
    <w:basedOn w:val="DefaultParagraphFont"/>
    <w:link w:val="Heading6"/>
    <w:uiPriority w:val="99"/>
    <w:semiHidden/>
    <w:locked/>
    <w:rsid w:val="0025109D"/>
    <w:rPr>
      <w:rFonts w:ascii="Calibri" w:hAnsi="Calibri" w:cs="Times New Roman"/>
      <w:b/>
      <w:lang w:eastAsia="en-US"/>
    </w:rPr>
  </w:style>
  <w:style w:type="character" w:customStyle="1" w:styleId="Heading7Char">
    <w:name w:val="Heading 7 Char"/>
    <w:basedOn w:val="DefaultParagraphFont"/>
    <w:link w:val="Heading7"/>
    <w:uiPriority w:val="99"/>
    <w:semiHidden/>
    <w:locked/>
    <w:rsid w:val="0025109D"/>
    <w:rPr>
      <w:rFonts w:ascii="Calibri" w:hAnsi="Calibri" w:cs="Times New Roman"/>
      <w:sz w:val="24"/>
      <w:lang w:eastAsia="en-US"/>
    </w:rPr>
  </w:style>
  <w:style w:type="character" w:customStyle="1" w:styleId="Heading8Char">
    <w:name w:val="Heading 8 Char"/>
    <w:basedOn w:val="DefaultParagraphFont"/>
    <w:link w:val="Heading8"/>
    <w:uiPriority w:val="99"/>
    <w:semiHidden/>
    <w:locked/>
    <w:rsid w:val="0025109D"/>
    <w:rPr>
      <w:rFonts w:ascii="Calibri" w:hAnsi="Calibri" w:cs="Times New Roman"/>
      <w:i/>
      <w:sz w:val="24"/>
      <w:lang w:eastAsia="en-US"/>
    </w:rPr>
  </w:style>
  <w:style w:type="character" w:customStyle="1" w:styleId="Heading9Char">
    <w:name w:val="Heading 9 Char"/>
    <w:basedOn w:val="DefaultParagraphFont"/>
    <w:link w:val="Heading9"/>
    <w:uiPriority w:val="99"/>
    <w:semiHidden/>
    <w:locked/>
    <w:rsid w:val="0025109D"/>
    <w:rPr>
      <w:rFonts w:ascii="Cambria" w:hAnsi="Cambria" w:cs="Times New Roman"/>
      <w:lang w:eastAsia="en-US"/>
    </w:rPr>
  </w:style>
  <w:style w:type="paragraph" w:styleId="BodyText">
    <w:name w:val="Body Text"/>
    <w:basedOn w:val="Normal"/>
    <w:link w:val="BodyTextChar"/>
    <w:uiPriority w:val="99"/>
    <w:rsid w:val="00EA491A"/>
    <w:pPr>
      <w:spacing w:after="200"/>
    </w:pPr>
  </w:style>
  <w:style w:type="character" w:customStyle="1" w:styleId="BodyTextChar">
    <w:name w:val="Body Text Char"/>
    <w:basedOn w:val="DefaultParagraphFont"/>
    <w:link w:val="BodyText"/>
    <w:uiPriority w:val="99"/>
    <w:locked/>
    <w:rsid w:val="00BB5234"/>
    <w:rPr>
      <w:rFonts w:ascii="Arial" w:hAnsi="Arial" w:cs="Times New Roman"/>
      <w:sz w:val="24"/>
      <w:lang w:eastAsia="en-US"/>
    </w:rPr>
  </w:style>
  <w:style w:type="paragraph" w:styleId="BlockText">
    <w:name w:val="Block Text"/>
    <w:basedOn w:val="Normal"/>
    <w:uiPriority w:val="99"/>
    <w:semiHidden/>
    <w:rsid w:val="00DB3B74"/>
    <w:pPr>
      <w:spacing w:after="120"/>
      <w:ind w:left="1440" w:right="1440"/>
    </w:pPr>
  </w:style>
  <w:style w:type="paragraph" w:styleId="BodyText2">
    <w:name w:val="Body Text 2"/>
    <w:basedOn w:val="Normal"/>
    <w:link w:val="BodyText2Char"/>
    <w:uiPriority w:val="99"/>
    <w:semiHidden/>
    <w:rsid w:val="00DB3B74"/>
    <w:pPr>
      <w:spacing w:after="120" w:line="480" w:lineRule="auto"/>
    </w:pPr>
  </w:style>
  <w:style w:type="character" w:customStyle="1" w:styleId="BodyText2Char">
    <w:name w:val="Body Text 2 Char"/>
    <w:basedOn w:val="DefaultParagraphFont"/>
    <w:link w:val="BodyText2"/>
    <w:uiPriority w:val="99"/>
    <w:semiHidden/>
    <w:locked/>
    <w:rsid w:val="0025109D"/>
    <w:rPr>
      <w:rFonts w:ascii="Arial" w:hAnsi="Arial" w:cs="Times New Roman"/>
      <w:sz w:val="24"/>
      <w:lang w:eastAsia="en-US"/>
    </w:rPr>
  </w:style>
  <w:style w:type="paragraph" w:styleId="BodyText3">
    <w:name w:val="Body Text 3"/>
    <w:basedOn w:val="Normal"/>
    <w:link w:val="BodyText3Char"/>
    <w:uiPriority w:val="99"/>
    <w:semiHidden/>
    <w:rsid w:val="00DB3B74"/>
    <w:pPr>
      <w:spacing w:after="120"/>
    </w:pPr>
    <w:rPr>
      <w:sz w:val="16"/>
      <w:szCs w:val="16"/>
    </w:rPr>
  </w:style>
  <w:style w:type="character" w:customStyle="1" w:styleId="BodyText3Char">
    <w:name w:val="Body Text 3 Char"/>
    <w:basedOn w:val="DefaultParagraphFont"/>
    <w:link w:val="BodyText3"/>
    <w:uiPriority w:val="99"/>
    <w:semiHidden/>
    <w:locked/>
    <w:rsid w:val="0025109D"/>
    <w:rPr>
      <w:rFonts w:ascii="Arial" w:hAnsi="Arial" w:cs="Times New Roman"/>
      <w:sz w:val="16"/>
      <w:lang w:eastAsia="en-US"/>
    </w:rPr>
  </w:style>
  <w:style w:type="paragraph" w:styleId="BodyTextFirstIndent">
    <w:name w:val="Body Text First Indent"/>
    <w:basedOn w:val="BodyText"/>
    <w:link w:val="BodyTextFirstIndentChar"/>
    <w:uiPriority w:val="99"/>
    <w:semiHidden/>
    <w:rsid w:val="00DB3B74"/>
    <w:pPr>
      <w:spacing w:after="120"/>
      <w:ind w:firstLine="210"/>
    </w:pPr>
  </w:style>
  <w:style w:type="character" w:customStyle="1" w:styleId="BodyTextFirstIndentChar">
    <w:name w:val="Body Text First Indent Char"/>
    <w:basedOn w:val="BodyTextChar"/>
    <w:link w:val="BodyTextFirstIndent"/>
    <w:uiPriority w:val="99"/>
    <w:semiHidden/>
    <w:locked/>
    <w:rsid w:val="0025109D"/>
    <w:rPr>
      <w:rFonts w:ascii="Arial" w:hAnsi="Arial" w:cs="Times New Roman"/>
      <w:sz w:val="24"/>
      <w:lang w:eastAsia="en-US"/>
    </w:rPr>
  </w:style>
  <w:style w:type="paragraph" w:styleId="BodyTextIndent">
    <w:name w:val="Body Text Indent"/>
    <w:basedOn w:val="Normal"/>
    <w:link w:val="BodyTextIndentChar"/>
    <w:uiPriority w:val="99"/>
    <w:semiHidden/>
    <w:rsid w:val="00DB3B74"/>
    <w:pPr>
      <w:spacing w:after="120"/>
      <w:ind w:left="283"/>
    </w:pPr>
  </w:style>
  <w:style w:type="character" w:customStyle="1" w:styleId="BodyTextIndentChar">
    <w:name w:val="Body Text Indent Char"/>
    <w:basedOn w:val="DefaultParagraphFont"/>
    <w:link w:val="BodyTextIndent"/>
    <w:uiPriority w:val="99"/>
    <w:semiHidden/>
    <w:locked/>
    <w:rsid w:val="0025109D"/>
    <w:rPr>
      <w:rFonts w:ascii="Arial" w:hAnsi="Arial" w:cs="Times New Roman"/>
      <w:sz w:val="24"/>
      <w:lang w:eastAsia="en-US"/>
    </w:rPr>
  </w:style>
  <w:style w:type="paragraph" w:styleId="BodyTextFirstIndent2">
    <w:name w:val="Body Text First Indent 2"/>
    <w:basedOn w:val="BodyTextIndent"/>
    <w:link w:val="BodyTextFirstIndent2Char"/>
    <w:uiPriority w:val="99"/>
    <w:semiHidden/>
    <w:rsid w:val="00DB3B74"/>
    <w:pPr>
      <w:ind w:firstLine="210"/>
    </w:pPr>
  </w:style>
  <w:style w:type="character" w:customStyle="1" w:styleId="BodyTextFirstIndent2Char">
    <w:name w:val="Body Text First Indent 2 Char"/>
    <w:basedOn w:val="BodyTextIndentChar"/>
    <w:link w:val="BodyTextFirstIndent2"/>
    <w:uiPriority w:val="99"/>
    <w:semiHidden/>
    <w:locked/>
    <w:rsid w:val="0025109D"/>
    <w:rPr>
      <w:rFonts w:ascii="Arial" w:hAnsi="Arial" w:cs="Times New Roman"/>
      <w:sz w:val="24"/>
      <w:lang w:eastAsia="en-US"/>
    </w:rPr>
  </w:style>
  <w:style w:type="paragraph" w:styleId="BodyTextIndent2">
    <w:name w:val="Body Text Indent 2"/>
    <w:basedOn w:val="Normal"/>
    <w:link w:val="BodyTextIndent2Char"/>
    <w:uiPriority w:val="99"/>
    <w:semiHidden/>
    <w:rsid w:val="00DB3B74"/>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5109D"/>
    <w:rPr>
      <w:rFonts w:ascii="Arial" w:hAnsi="Arial" w:cs="Times New Roman"/>
      <w:sz w:val="24"/>
      <w:lang w:eastAsia="en-US"/>
    </w:rPr>
  </w:style>
  <w:style w:type="paragraph" w:styleId="BodyTextIndent3">
    <w:name w:val="Body Text Indent 3"/>
    <w:basedOn w:val="Normal"/>
    <w:link w:val="BodyTextIndent3Char"/>
    <w:uiPriority w:val="99"/>
    <w:semiHidden/>
    <w:rsid w:val="00DB3B74"/>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25109D"/>
    <w:rPr>
      <w:rFonts w:ascii="Arial" w:hAnsi="Arial" w:cs="Times New Roman"/>
      <w:sz w:val="16"/>
      <w:lang w:eastAsia="en-US"/>
    </w:rPr>
  </w:style>
  <w:style w:type="paragraph" w:styleId="Closing">
    <w:name w:val="Closing"/>
    <w:basedOn w:val="Normal"/>
    <w:link w:val="ClosingChar"/>
    <w:uiPriority w:val="99"/>
    <w:semiHidden/>
    <w:rsid w:val="00DB3B74"/>
    <w:pPr>
      <w:ind w:left="4252"/>
    </w:pPr>
  </w:style>
  <w:style w:type="character" w:customStyle="1" w:styleId="ClosingChar">
    <w:name w:val="Closing Char"/>
    <w:basedOn w:val="DefaultParagraphFont"/>
    <w:link w:val="Closing"/>
    <w:uiPriority w:val="99"/>
    <w:semiHidden/>
    <w:locked/>
    <w:rsid w:val="0025109D"/>
    <w:rPr>
      <w:rFonts w:ascii="Arial" w:hAnsi="Arial" w:cs="Times New Roman"/>
      <w:sz w:val="24"/>
      <w:lang w:eastAsia="en-US"/>
    </w:rPr>
  </w:style>
  <w:style w:type="paragraph" w:styleId="Date">
    <w:name w:val="Date"/>
    <w:basedOn w:val="Normal"/>
    <w:next w:val="Normal"/>
    <w:link w:val="DateChar"/>
    <w:uiPriority w:val="99"/>
    <w:semiHidden/>
    <w:rsid w:val="00DB3B74"/>
  </w:style>
  <w:style w:type="character" w:customStyle="1" w:styleId="DateChar">
    <w:name w:val="Date Char"/>
    <w:basedOn w:val="DefaultParagraphFont"/>
    <w:link w:val="Date"/>
    <w:uiPriority w:val="99"/>
    <w:semiHidden/>
    <w:locked/>
    <w:rsid w:val="0025109D"/>
    <w:rPr>
      <w:rFonts w:ascii="Arial" w:hAnsi="Arial" w:cs="Times New Roman"/>
      <w:sz w:val="24"/>
      <w:lang w:eastAsia="en-US"/>
    </w:rPr>
  </w:style>
  <w:style w:type="paragraph" w:styleId="E-mailSignature">
    <w:name w:val="E-mail Signature"/>
    <w:basedOn w:val="Normal"/>
    <w:link w:val="E-mailSignatureChar"/>
    <w:uiPriority w:val="99"/>
    <w:semiHidden/>
    <w:rsid w:val="00EA491A"/>
  </w:style>
  <w:style w:type="character" w:customStyle="1" w:styleId="E-mailSignatureChar">
    <w:name w:val="E-mail Signature Char"/>
    <w:basedOn w:val="DefaultParagraphFont"/>
    <w:link w:val="E-mailSignature"/>
    <w:uiPriority w:val="99"/>
    <w:semiHidden/>
    <w:locked/>
    <w:rsid w:val="0025109D"/>
    <w:rPr>
      <w:rFonts w:ascii="Arial" w:hAnsi="Arial" w:cs="Times New Roman"/>
      <w:sz w:val="24"/>
      <w:lang w:eastAsia="en-US"/>
    </w:rPr>
  </w:style>
  <w:style w:type="character" w:styleId="Emphasis">
    <w:name w:val="Emphasis"/>
    <w:basedOn w:val="DefaultParagraphFont"/>
    <w:uiPriority w:val="99"/>
    <w:qFormat/>
    <w:rsid w:val="00EA491A"/>
    <w:rPr>
      <w:rFonts w:cs="Times New Roman"/>
      <w:i/>
    </w:rPr>
  </w:style>
  <w:style w:type="paragraph" w:styleId="EnvelopeAddress">
    <w:name w:val="envelope address"/>
    <w:basedOn w:val="Normal"/>
    <w:uiPriority w:val="99"/>
    <w:semiHidden/>
    <w:rsid w:val="00EA491A"/>
    <w:pPr>
      <w:framePr w:w="7920" w:h="1980" w:hRule="exact" w:hSpace="180" w:wrap="auto" w:hAnchor="page" w:xAlign="center" w:yAlign="bottom"/>
      <w:ind w:left="2880"/>
    </w:pPr>
    <w:rPr>
      <w:rFonts w:cs="Arial"/>
      <w:sz w:val="24"/>
    </w:rPr>
  </w:style>
  <w:style w:type="paragraph" w:styleId="EnvelopeReturn">
    <w:name w:val="envelope return"/>
    <w:basedOn w:val="Normal"/>
    <w:uiPriority w:val="99"/>
    <w:semiHidden/>
    <w:rsid w:val="00EA491A"/>
    <w:rPr>
      <w:rFonts w:cs="Arial"/>
      <w:sz w:val="20"/>
      <w:szCs w:val="20"/>
    </w:rPr>
  </w:style>
  <w:style w:type="character" w:styleId="FollowedHyperlink">
    <w:name w:val="FollowedHyperlink"/>
    <w:basedOn w:val="DefaultParagraphFont"/>
    <w:uiPriority w:val="99"/>
    <w:semiHidden/>
    <w:rsid w:val="00EA491A"/>
    <w:rPr>
      <w:rFonts w:cs="Times New Roman"/>
      <w:color w:val="800080"/>
      <w:u w:val="single"/>
    </w:rPr>
  </w:style>
  <w:style w:type="paragraph" w:styleId="Footer">
    <w:name w:val="footer"/>
    <w:basedOn w:val="Normal"/>
    <w:link w:val="FooterChar"/>
    <w:uiPriority w:val="99"/>
    <w:rsid w:val="00D5152A"/>
    <w:pPr>
      <w:spacing w:line="260" w:lineRule="atLeast"/>
    </w:pPr>
    <w:rPr>
      <w:sz w:val="18"/>
    </w:rPr>
  </w:style>
  <w:style w:type="character" w:customStyle="1" w:styleId="FooterChar">
    <w:name w:val="Footer Char"/>
    <w:basedOn w:val="DefaultParagraphFont"/>
    <w:link w:val="Footer"/>
    <w:uiPriority w:val="99"/>
    <w:semiHidden/>
    <w:locked/>
    <w:rsid w:val="0025109D"/>
    <w:rPr>
      <w:rFonts w:ascii="Arial" w:hAnsi="Arial" w:cs="Times New Roman"/>
      <w:sz w:val="24"/>
      <w:lang w:eastAsia="en-US"/>
    </w:rPr>
  </w:style>
  <w:style w:type="paragraph" w:styleId="Header">
    <w:name w:val="header"/>
    <w:basedOn w:val="Normal"/>
    <w:link w:val="HeaderChar"/>
    <w:uiPriority w:val="99"/>
    <w:rsid w:val="00206BA3"/>
    <w:rPr>
      <w:sz w:val="18"/>
    </w:rPr>
  </w:style>
  <w:style w:type="character" w:customStyle="1" w:styleId="HeaderChar">
    <w:name w:val="Header Char"/>
    <w:basedOn w:val="DefaultParagraphFont"/>
    <w:link w:val="Header"/>
    <w:uiPriority w:val="99"/>
    <w:semiHidden/>
    <w:locked/>
    <w:rsid w:val="0025109D"/>
    <w:rPr>
      <w:rFonts w:ascii="Arial" w:hAnsi="Arial" w:cs="Times New Roman"/>
      <w:sz w:val="24"/>
      <w:lang w:eastAsia="en-US"/>
    </w:rPr>
  </w:style>
  <w:style w:type="character" w:styleId="HTMLAcronym">
    <w:name w:val="HTML Acronym"/>
    <w:basedOn w:val="DefaultParagraphFont"/>
    <w:uiPriority w:val="99"/>
    <w:semiHidden/>
    <w:rsid w:val="00DB3B74"/>
    <w:rPr>
      <w:rFonts w:cs="Times New Roman"/>
    </w:rPr>
  </w:style>
  <w:style w:type="paragraph" w:styleId="HTMLAddress">
    <w:name w:val="HTML Address"/>
    <w:basedOn w:val="Normal"/>
    <w:link w:val="HTMLAddressChar"/>
    <w:uiPriority w:val="99"/>
    <w:semiHidden/>
    <w:rsid w:val="00DB3B74"/>
    <w:rPr>
      <w:i/>
      <w:iCs/>
    </w:rPr>
  </w:style>
  <w:style w:type="character" w:customStyle="1" w:styleId="HTMLAddressChar">
    <w:name w:val="HTML Address Char"/>
    <w:basedOn w:val="DefaultParagraphFont"/>
    <w:link w:val="HTMLAddress"/>
    <w:uiPriority w:val="99"/>
    <w:semiHidden/>
    <w:locked/>
    <w:rsid w:val="0025109D"/>
    <w:rPr>
      <w:rFonts w:ascii="Arial" w:hAnsi="Arial" w:cs="Times New Roman"/>
      <w:i/>
      <w:sz w:val="24"/>
      <w:lang w:eastAsia="en-US"/>
    </w:rPr>
  </w:style>
  <w:style w:type="character" w:styleId="HTMLCite">
    <w:name w:val="HTML Cite"/>
    <w:basedOn w:val="DefaultParagraphFont"/>
    <w:uiPriority w:val="99"/>
    <w:semiHidden/>
    <w:rsid w:val="00DB3B74"/>
    <w:rPr>
      <w:rFonts w:cs="Times New Roman"/>
      <w:i/>
    </w:rPr>
  </w:style>
  <w:style w:type="character" w:styleId="HTMLCode">
    <w:name w:val="HTML Code"/>
    <w:basedOn w:val="DefaultParagraphFont"/>
    <w:uiPriority w:val="99"/>
    <w:semiHidden/>
    <w:rsid w:val="00DB3B74"/>
    <w:rPr>
      <w:rFonts w:ascii="Courier New" w:hAnsi="Courier New" w:cs="Times New Roman"/>
      <w:sz w:val="20"/>
    </w:rPr>
  </w:style>
  <w:style w:type="character" w:styleId="HTMLDefinition">
    <w:name w:val="HTML Definition"/>
    <w:basedOn w:val="DefaultParagraphFont"/>
    <w:uiPriority w:val="99"/>
    <w:semiHidden/>
    <w:rsid w:val="00DB3B74"/>
    <w:rPr>
      <w:rFonts w:cs="Times New Roman"/>
      <w:i/>
    </w:rPr>
  </w:style>
  <w:style w:type="character" w:styleId="HTMLKeyboard">
    <w:name w:val="HTML Keyboard"/>
    <w:basedOn w:val="DefaultParagraphFont"/>
    <w:uiPriority w:val="99"/>
    <w:semiHidden/>
    <w:rsid w:val="00DB3B74"/>
    <w:rPr>
      <w:rFonts w:ascii="Courier New" w:hAnsi="Courier New" w:cs="Times New Roman"/>
      <w:sz w:val="20"/>
    </w:rPr>
  </w:style>
  <w:style w:type="paragraph" w:styleId="HTMLPreformatted">
    <w:name w:val="HTML Preformatted"/>
    <w:basedOn w:val="Normal"/>
    <w:link w:val="HTMLPreformattedChar"/>
    <w:uiPriority w:val="99"/>
    <w:semiHidden/>
    <w:rsid w:val="00DB3B74"/>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25109D"/>
    <w:rPr>
      <w:rFonts w:ascii="Courier New" w:hAnsi="Courier New" w:cs="Times New Roman"/>
      <w:sz w:val="20"/>
      <w:lang w:eastAsia="en-US"/>
    </w:rPr>
  </w:style>
  <w:style w:type="character" w:styleId="HTMLSample">
    <w:name w:val="HTML Sample"/>
    <w:basedOn w:val="DefaultParagraphFont"/>
    <w:uiPriority w:val="99"/>
    <w:semiHidden/>
    <w:rsid w:val="00DB3B74"/>
    <w:rPr>
      <w:rFonts w:ascii="Courier New" w:hAnsi="Courier New" w:cs="Times New Roman"/>
    </w:rPr>
  </w:style>
  <w:style w:type="character" w:styleId="HTMLTypewriter">
    <w:name w:val="HTML Typewriter"/>
    <w:basedOn w:val="DefaultParagraphFont"/>
    <w:uiPriority w:val="99"/>
    <w:semiHidden/>
    <w:rsid w:val="00DB3B74"/>
    <w:rPr>
      <w:rFonts w:ascii="Courier New" w:hAnsi="Courier New" w:cs="Times New Roman"/>
      <w:sz w:val="20"/>
    </w:rPr>
  </w:style>
  <w:style w:type="character" w:styleId="HTMLVariable">
    <w:name w:val="HTML Variable"/>
    <w:basedOn w:val="DefaultParagraphFont"/>
    <w:uiPriority w:val="99"/>
    <w:semiHidden/>
    <w:rsid w:val="00DB3B74"/>
    <w:rPr>
      <w:rFonts w:cs="Times New Roman"/>
      <w:i/>
    </w:rPr>
  </w:style>
  <w:style w:type="character" w:styleId="Hyperlink">
    <w:name w:val="Hyperlink"/>
    <w:basedOn w:val="DefaultParagraphFont"/>
    <w:uiPriority w:val="99"/>
    <w:semiHidden/>
    <w:rsid w:val="00EA491A"/>
    <w:rPr>
      <w:rFonts w:cs="Times New Roman"/>
      <w:color w:val="0000FF"/>
      <w:u w:val="single"/>
    </w:rPr>
  </w:style>
  <w:style w:type="character" w:styleId="LineNumber">
    <w:name w:val="line number"/>
    <w:basedOn w:val="DefaultParagraphFont"/>
    <w:uiPriority w:val="99"/>
    <w:semiHidden/>
    <w:rsid w:val="00DB3B74"/>
    <w:rPr>
      <w:rFonts w:cs="Times New Roman"/>
    </w:rPr>
  </w:style>
  <w:style w:type="paragraph" w:styleId="List">
    <w:name w:val="List"/>
    <w:basedOn w:val="Normal"/>
    <w:uiPriority w:val="99"/>
    <w:semiHidden/>
    <w:rsid w:val="00DB3B74"/>
    <w:pPr>
      <w:ind w:left="283" w:hanging="283"/>
    </w:pPr>
  </w:style>
  <w:style w:type="paragraph" w:styleId="List2">
    <w:name w:val="List 2"/>
    <w:basedOn w:val="Normal"/>
    <w:uiPriority w:val="99"/>
    <w:semiHidden/>
    <w:rsid w:val="00DB3B74"/>
    <w:pPr>
      <w:ind w:left="566" w:hanging="283"/>
    </w:pPr>
  </w:style>
  <w:style w:type="paragraph" w:styleId="List3">
    <w:name w:val="List 3"/>
    <w:basedOn w:val="Normal"/>
    <w:uiPriority w:val="99"/>
    <w:semiHidden/>
    <w:rsid w:val="00DB3B74"/>
    <w:pPr>
      <w:ind w:left="849" w:hanging="283"/>
    </w:pPr>
  </w:style>
  <w:style w:type="paragraph" w:styleId="List4">
    <w:name w:val="List 4"/>
    <w:basedOn w:val="Normal"/>
    <w:uiPriority w:val="99"/>
    <w:semiHidden/>
    <w:rsid w:val="00DB3B74"/>
    <w:pPr>
      <w:ind w:left="1132" w:hanging="283"/>
    </w:pPr>
  </w:style>
  <w:style w:type="paragraph" w:styleId="List5">
    <w:name w:val="List 5"/>
    <w:basedOn w:val="Normal"/>
    <w:uiPriority w:val="99"/>
    <w:semiHidden/>
    <w:rsid w:val="00DB3B74"/>
    <w:pPr>
      <w:ind w:left="1415" w:hanging="283"/>
    </w:pPr>
  </w:style>
  <w:style w:type="paragraph" w:styleId="ListBullet">
    <w:name w:val="List Bullet"/>
    <w:basedOn w:val="Normal"/>
    <w:uiPriority w:val="99"/>
    <w:semiHidden/>
    <w:rsid w:val="00DB3B74"/>
    <w:pPr>
      <w:numPr>
        <w:numId w:val="1"/>
      </w:numPr>
    </w:pPr>
  </w:style>
  <w:style w:type="paragraph" w:styleId="ListBullet2">
    <w:name w:val="List Bullet 2"/>
    <w:basedOn w:val="Normal"/>
    <w:uiPriority w:val="99"/>
    <w:semiHidden/>
    <w:rsid w:val="00DB3B74"/>
    <w:pPr>
      <w:numPr>
        <w:numId w:val="2"/>
      </w:numPr>
    </w:pPr>
  </w:style>
  <w:style w:type="paragraph" w:styleId="ListBullet3">
    <w:name w:val="List Bullet 3"/>
    <w:basedOn w:val="Normal"/>
    <w:uiPriority w:val="99"/>
    <w:semiHidden/>
    <w:rsid w:val="00DB3B74"/>
    <w:pPr>
      <w:numPr>
        <w:numId w:val="3"/>
      </w:numPr>
    </w:pPr>
  </w:style>
  <w:style w:type="paragraph" w:styleId="ListBullet4">
    <w:name w:val="List Bullet 4"/>
    <w:basedOn w:val="Normal"/>
    <w:uiPriority w:val="99"/>
    <w:semiHidden/>
    <w:rsid w:val="00DB3B74"/>
    <w:pPr>
      <w:numPr>
        <w:numId w:val="4"/>
      </w:numPr>
    </w:pPr>
  </w:style>
  <w:style w:type="paragraph" w:styleId="ListBullet5">
    <w:name w:val="List Bullet 5"/>
    <w:basedOn w:val="Normal"/>
    <w:uiPriority w:val="99"/>
    <w:semiHidden/>
    <w:rsid w:val="00DB3B74"/>
    <w:pPr>
      <w:numPr>
        <w:numId w:val="5"/>
      </w:numPr>
    </w:pPr>
  </w:style>
  <w:style w:type="paragraph" w:styleId="ListContinue">
    <w:name w:val="List Continue"/>
    <w:basedOn w:val="Normal"/>
    <w:uiPriority w:val="99"/>
    <w:semiHidden/>
    <w:rsid w:val="00DB3B74"/>
    <w:pPr>
      <w:spacing w:after="120"/>
      <w:ind w:left="283"/>
    </w:pPr>
  </w:style>
  <w:style w:type="paragraph" w:styleId="ListContinue2">
    <w:name w:val="List Continue 2"/>
    <w:basedOn w:val="Normal"/>
    <w:uiPriority w:val="99"/>
    <w:semiHidden/>
    <w:rsid w:val="00DB3B74"/>
    <w:pPr>
      <w:spacing w:after="120"/>
      <w:ind w:left="566"/>
    </w:pPr>
  </w:style>
  <w:style w:type="paragraph" w:styleId="ListContinue3">
    <w:name w:val="List Continue 3"/>
    <w:basedOn w:val="Normal"/>
    <w:uiPriority w:val="99"/>
    <w:semiHidden/>
    <w:rsid w:val="00DB3B74"/>
    <w:pPr>
      <w:spacing w:after="120"/>
      <w:ind w:left="849"/>
    </w:pPr>
  </w:style>
  <w:style w:type="paragraph" w:styleId="ListContinue4">
    <w:name w:val="List Continue 4"/>
    <w:basedOn w:val="Normal"/>
    <w:uiPriority w:val="99"/>
    <w:semiHidden/>
    <w:rsid w:val="00DB3B74"/>
    <w:pPr>
      <w:spacing w:after="120"/>
      <w:ind w:left="1132"/>
    </w:pPr>
  </w:style>
  <w:style w:type="paragraph" w:styleId="ListContinue5">
    <w:name w:val="List Continue 5"/>
    <w:basedOn w:val="Normal"/>
    <w:uiPriority w:val="99"/>
    <w:semiHidden/>
    <w:rsid w:val="00DB3B74"/>
    <w:pPr>
      <w:spacing w:after="120"/>
      <w:ind w:left="1415"/>
    </w:pPr>
  </w:style>
  <w:style w:type="paragraph" w:styleId="ListNumber">
    <w:name w:val="List Number"/>
    <w:basedOn w:val="Normal"/>
    <w:uiPriority w:val="99"/>
    <w:semiHidden/>
    <w:rsid w:val="00DB3B74"/>
    <w:pPr>
      <w:numPr>
        <w:numId w:val="6"/>
      </w:numPr>
    </w:pPr>
  </w:style>
  <w:style w:type="paragraph" w:styleId="ListNumber2">
    <w:name w:val="List Number 2"/>
    <w:basedOn w:val="Normal"/>
    <w:uiPriority w:val="99"/>
    <w:semiHidden/>
    <w:rsid w:val="00DB3B74"/>
    <w:pPr>
      <w:numPr>
        <w:numId w:val="7"/>
      </w:numPr>
    </w:pPr>
  </w:style>
  <w:style w:type="paragraph" w:styleId="ListNumber3">
    <w:name w:val="List Number 3"/>
    <w:basedOn w:val="Normal"/>
    <w:uiPriority w:val="99"/>
    <w:semiHidden/>
    <w:rsid w:val="00DB3B74"/>
    <w:pPr>
      <w:numPr>
        <w:numId w:val="8"/>
      </w:numPr>
    </w:pPr>
  </w:style>
  <w:style w:type="paragraph" w:styleId="ListNumber4">
    <w:name w:val="List Number 4"/>
    <w:basedOn w:val="Normal"/>
    <w:uiPriority w:val="99"/>
    <w:semiHidden/>
    <w:rsid w:val="00DB3B74"/>
    <w:pPr>
      <w:numPr>
        <w:numId w:val="9"/>
      </w:numPr>
    </w:pPr>
  </w:style>
  <w:style w:type="paragraph" w:styleId="ListNumber5">
    <w:name w:val="List Number 5"/>
    <w:basedOn w:val="Normal"/>
    <w:uiPriority w:val="99"/>
    <w:semiHidden/>
    <w:rsid w:val="00DB3B74"/>
    <w:pPr>
      <w:numPr>
        <w:numId w:val="10"/>
      </w:numPr>
    </w:pPr>
  </w:style>
  <w:style w:type="paragraph" w:styleId="MessageHeader">
    <w:name w:val="Message Header"/>
    <w:basedOn w:val="Normal"/>
    <w:link w:val="MessageHeaderChar"/>
    <w:uiPriority w:val="99"/>
    <w:semiHidden/>
    <w:rsid w:val="00DB3B7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MessageHeaderChar">
    <w:name w:val="Message Header Char"/>
    <w:basedOn w:val="DefaultParagraphFont"/>
    <w:link w:val="MessageHeader"/>
    <w:uiPriority w:val="99"/>
    <w:semiHidden/>
    <w:locked/>
    <w:rsid w:val="0025109D"/>
    <w:rPr>
      <w:rFonts w:ascii="Cambria" w:hAnsi="Cambria" w:cs="Times New Roman"/>
      <w:sz w:val="24"/>
      <w:shd w:val="pct20" w:color="auto" w:fill="auto"/>
      <w:lang w:eastAsia="en-US"/>
    </w:rPr>
  </w:style>
  <w:style w:type="paragraph" w:styleId="NormalWeb">
    <w:name w:val="Normal (Web)"/>
    <w:basedOn w:val="Normal"/>
    <w:uiPriority w:val="99"/>
    <w:semiHidden/>
    <w:rsid w:val="00DB3B74"/>
    <w:rPr>
      <w:rFonts w:ascii="Times New Roman" w:hAnsi="Times New Roman"/>
      <w:sz w:val="24"/>
    </w:rPr>
  </w:style>
  <w:style w:type="paragraph" w:styleId="NormalIndent">
    <w:name w:val="Normal Indent"/>
    <w:basedOn w:val="Normal"/>
    <w:uiPriority w:val="99"/>
    <w:semiHidden/>
    <w:rsid w:val="00DB3B74"/>
    <w:pPr>
      <w:ind w:left="709"/>
    </w:pPr>
  </w:style>
  <w:style w:type="paragraph" w:styleId="NoteHeading">
    <w:name w:val="Note Heading"/>
    <w:basedOn w:val="Normal"/>
    <w:next w:val="Normal"/>
    <w:link w:val="NoteHeadingChar"/>
    <w:uiPriority w:val="99"/>
    <w:semiHidden/>
    <w:rsid w:val="00DB3B74"/>
  </w:style>
  <w:style w:type="character" w:customStyle="1" w:styleId="NoteHeadingChar">
    <w:name w:val="Note Heading Char"/>
    <w:basedOn w:val="DefaultParagraphFont"/>
    <w:link w:val="NoteHeading"/>
    <w:uiPriority w:val="99"/>
    <w:semiHidden/>
    <w:locked/>
    <w:rsid w:val="0025109D"/>
    <w:rPr>
      <w:rFonts w:ascii="Arial" w:hAnsi="Arial" w:cs="Times New Roman"/>
      <w:sz w:val="24"/>
      <w:lang w:eastAsia="en-US"/>
    </w:rPr>
  </w:style>
  <w:style w:type="character" w:styleId="PageNumber">
    <w:name w:val="page number"/>
    <w:basedOn w:val="DefaultParagraphFont"/>
    <w:uiPriority w:val="99"/>
    <w:rsid w:val="00206BA3"/>
    <w:rPr>
      <w:rFonts w:cs="Times New Roman"/>
      <w:sz w:val="18"/>
    </w:rPr>
  </w:style>
  <w:style w:type="paragraph" w:styleId="PlainText">
    <w:name w:val="Plain Text"/>
    <w:basedOn w:val="Normal"/>
    <w:link w:val="PlainTextChar"/>
    <w:uiPriority w:val="99"/>
    <w:semiHidden/>
    <w:rsid w:val="00EA491A"/>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25109D"/>
    <w:rPr>
      <w:rFonts w:ascii="Courier New" w:hAnsi="Courier New" w:cs="Times New Roman"/>
      <w:sz w:val="20"/>
      <w:lang w:eastAsia="en-US"/>
    </w:rPr>
  </w:style>
  <w:style w:type="paragraph" w:styleId="Salutation">
    <w:name w:val="Salutation"/>
    <w:basedOn w:val="Normal"/>
    <w:next w:val="Normal"/>
    <w:link w:val="SalutationChar"/>
    <w:uiPriority w:val="99"/>
    <w:semiHidden/>
    <w:rsid w:val="00DB3B74"/>
  </w:style>
  <w:style w:type="character" w:customStyle="1" w:styleId="SalutationChar">
    <w:name w:val="Salutation Char"/>
    <w:basedOn w:val="DefaultParagraphFont"/>
    <w:link w:val="Salutation"/>
    <w:uiPriority w:val="99"/>
    <w:semiHidden/>
    <w:locked/>
    <w:rsid w:val="0025109D"/>
    <w:rPr>
      <w:rFonts w:ascii="Arial" w:hAnsi="Arial" w:cs="Times New Roman"/>
      <w:sz w:val="24"/>
      <w:lang w:eastAsia="en-US"/>
    </w:rPr>
  </w:style>
  <w:style w:type="paragraph" w:styleId="Signature">
    <w:name w:val="Signature"/>
    <w:basedOn w:val="Normal"/>
    <w:link w:val="SignatureChar"/>
    <w:uiPriority w:val="99"/>
    <w:semiHidden/>
    <w:rsid w:val="00DB3B74"/>
    <w:pPr>
      <w:ind w:left="4252"/>
    </w:pPr>
  </w:style>
  <w:style w:type="character" w:customStyle="1" w:styleId="SignatureChar">
    <w:name w:val="Signature Char"/>
    <w:basedOn w:val="DefaultParagraphFont"/>
    <w:link w:val="Signature"/>
    <w:uiPriority w:val="99"/>
    <w:semiHidden/>
    <w:locked/>
    <w:rsid w:val="0025109D"/>
    <w:rPr>
      <w:rFonts w:ascii="Arial" w:hAnsi="Arial" w:cs="Times New Roman"/>
      <w:sz w:val="24"/>
      <w:lang w:eastAsia="en-US"/>
    </w:rPr>
  </w:style>
  <w:style w:type="character" w:styleId="Strong">
    <w:name w:val="Strong"/>
    <w:basedOn w:val="DefaultParagraphFont"/>
    <w:uiPriority w:val="99"/>
    <w:qFormat/>
    <w:rsid w:val="00DB3B74"/>
    <w:rPr>
      <w:rFonts w:cs="Times New Roman"/>
      <w:b/>
    </w:rPr>
  </w:style>
  <w:style w:type="paragraph" w:styleId="Subtitle">
    <w:name w:val="Subtitle"/>
    <w:basedOn w:val="Normal"/>
    <w:link w:val="SubtitleChar"/>
    <w:uiPriority w:val="99"/>
    <w:qFormat/>
    <w:rsid w:val="00DB3B74"/>
    <w:pPr>
      <w:spacing w:after="60"/>
      <w:jc w:val="center"/>
      <w:outlineLvl w:val="1"/>
    </w:pPr>
    <w:rPr>
      <w:rFonts w:cs="Arial"/>
      <w:sz w:val="24"/>
    </w:rPr>
  </w:style>
  <w:style w:type="character" w:customStyle="1" w:styleId="SubtitleChar">
    <w:name w:val="Subtitle Char"/>
    <w:basedOn w:val="DefaultParagraphFont"/>
    <w:link w:val="Subtitle"/>
    <w:uiPriority w:val="99"/>
    <w:locked/>
    <w:rsid w:val="0025109D"/>
    <w:rPr>
      <w:rFonts w:ascii="Cambria" w:hAnsi="Cambria" w:cs="Times New Roman"/>
      <w:sz w:val="24"/>
      <w:lang w:eastAsia="en-US"/>
    </w:rPr>
  </w:style>
  <w:style w:type="table" w:styleId="Table3Deffects1">
    <w:name w:val="Table 3D effects 1"/>
    <w:basedOn w:val="TableNormal"/>
    <w:uiPriority w:val="99"/>
    <w:semiHidden/>
    <w:rsid w:val="00DB3B74"/>
    <w:pPr>
      <w:spacing w:line="280" w:lineRule="atLeast"/>
    </w:pPr>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DB3B74"/>
    <w:pPr>
      <w:spacing w:line="280" w:lineRule="atLeast"/>
    </w:pPr>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DB3B74"/>
    <w:pPr>
      <w:spacing w:line="280" w:lineRule="atLeast"/>
    </w:pPr>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DB3B74"/>
    <w:pPr>
      <w:spacing w:line="280" w:lineRule="atLeast"/>
    </w:pPr>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DB3B74"/>
    <w:pPr>
      <w:spacing w:line="280" w:lineRule="atLeast"/>
    </w:pPr>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DB3B74"/>
    <w:pPr>
      <w:spacing w:line="280" w:lineRule="atLeast"/>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DB3B74"/>
    <w:pPr>
      <w:spacing w:line="280" w:lineRule="atLeast"/>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DB3B74"/>
    <w:pPr>
      <w:spacing w:line="280" w:lineRule="atLeast"/>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DB3B74"/>
    <w:pPr>
      <w:spacing w:line="280" w:lineRule="atLeast"/>
    </w:pPr>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DB3B74"/>
    <w:pPr>
      <w:spacing w:line="280" w:lineRule="atLeast"/>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DB3B74"/>
    <w:pPr>
      <w:spacing w:line="280" w:lineRule="atLeast"/>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DB3B74"/>
    <w:pPr>
      <w:spacing w:line="280" w:lineRule="atLeast"/>
    </w:pPr>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DB3B74"/>
    <w:pPr>
      <w:spacing w:line="280" w:lineRule="atLeast"/>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DB3B74"/>
    <w:pPr>
      <w:spacing w:line="280" w:lineRule="atLeast"/>
    </w:pPr>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DB3B74"/>
    <w:pPr>
      <w:spacing w:line="280" w:lineRule="atLeast"/>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DB3B74"/>
    <w:pPr>
      <w:spacing w:line="280" w:lineRule="atLeast"/>
    </w:pPr>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DB3B74"/>
    <w:pPr>
      <w:spacing w:line="280" w:lineRule="atLeast"/>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rsid w:val="00EA49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DB3B74"/>
    <w:pPr>
      <w:spacing w:line="28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DB3B74"/>
    <w:pPr>
      <w:spacing w:line="280" w:lineRule="atLeast"/>
    </w:pPr>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DB3B74"/>
    <w:pPr>
      <w:spacing w:line="280" w:lineRule="atLeast"/>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DB3B74"/>
    <w:pPr>
      <w:spacing w:line="280" w:lineRule="atLeast"/>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DB3B74"/>
    <w:pPr>
      <w:spacing w:line="28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DB3B74"/>
    <w:pPr>
      <w:spacing w:line="280" w:lineRule="atLeast"/>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DB3B74"/>
    <w:pPr>
      <w:spacing w:line="280" w:lineRule="atLeast"/>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DB3B74"/>
    <w:pPr>
      <w:spacing w:line="280" w:lineRule="atLeast"/>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DB3B74"/>
    <w:pPr>
      <w:spacing w:line="280" w:lineRule="atLeast"/>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DB3B74"/>
    <w:pPr>
      <w:spacing w:line="280" w:lineRule="atLeast"/>
    </w:pPr>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DB3B74"/>
    <w:pPr>
      <w:spacing w:line="280" w:lineRule="atLeast"/>
    </w:pPr>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DB3B74"/>
    <w:pPr>
      <w:spacing w:line="28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DB3B74"/>
    <w:pPr>
      <w:spacing w:line="28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DB3B74"/>
    <w:pPr>
      <w:spacing w:line="280" w:lineRule="atLeast"/>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DB3B74"/>
    <w:pPr>
      <w:spacing w:line="280" w:lineRule="atLeast"/>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DB3B74"/>
    <w:pPr>
      <w:spacing w:line="280" w:lineRule="atLeast"/>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EA491A"/>
    <w:pPr>
      <w:spacing w:line="28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DB3B74"/>
    <w:pPr>
      <w:spacing w:line="280" w:lineRule="atLeast"/>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DB3B74"/>
    <w:pPr>
      <w:spacing w:line="280" w:lineRule="atLeast"/>
    </w:pPr>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DB3B74"/>
    <w:pPr>
      <w:spacing w:line="280" w:lineRule="atLeast"/>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DB3B74"/>
    <w:pPr>
      <w:spacing w:line="280" w:lineRule="atLeast"/>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DB3B74"/>
    <w:pPr>
      <w:spacing w:line="280" w:lineRule="atLeast"/>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DB3B74"/>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DB3B74"/>
    <w:pPr>
      <w:spacing w:line="280" w:lineRule="atLeast"/>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DB3B74"/>
    <w:pPr>
      <w:spacing w:line="280" w:lineRule="atLeast"/>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DB3B74"/>
    <w:pPr>
      <w:spacing w:line="280" w:lineRule="atLeast"/>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DB3B74"/>
    <w:pPr>
      <w:spacing w:before="240" w:after="60"/>
      <w:jc w:val="center"/>
      <w:outlineLvl w:val="0"/>
    </w:pPr>
    <w:rPr>
      <w:rFonts w:cs="Arial"/>
      <w:b/>
      <w:bCs/>
      <w:kern w:val="28"/>
      <w:sz w:val="32"/>
      <w:szCs w:val="32"/>
    </w:rPr>
  </w:style>
  <w:style w:type="character" w:customStyle="1" w:styleId="TitleChar">
    <w:name w:val="Title Char"/>
    <w:basedOn w:val="DefaultParagraphFont"/>
    <w:link w:val="Title"/>
    <w:uiPriority w:val="99"/>
    <w:locked/>
    <w:rsid w:val="0025109D"/>
    <w:rPr>
      <w:rFonts w:ascii="Cambria" w:hAnsi="Cambria" w:cs="Times New Roman"/>
      <w:b/>
      <w:kern w:val="28"/>
      <w:sz w:val="32"/>
      <w:lang w:eastAsia="en-US"/>
    </w:rPr>
  </w:style>
  <w:style w:type="paragraph" w:customStyle="1" w:styleId="BodyTextIndentLevel1">
    <w:name w:val="Body Text Indent Level 1"/>
    <w:basedOn w:val="BodyText"/>
    <w:uiPriority w:val="99"/>
    <w:rsid w:val="00EA491A"/>
    <w:pPr>
      <w:ind w:left="709"/>
    </w:pPr>
  </w:style>
  <w:style w:type="paragraph" w:customStyle="1" w:styleId="BodyTextIndentLevel2">
    <w:name w:val="Body Text Indent Level 2"/>
    <w:basedOn w:val="BodyText"/>
    <w:uiPriority w:val="99"/>
    <w:rsid w:val="00EA491A"/>
    <w:pPr>
      <w:ind w:left="1276"/>
    </w:pPr>
  </w:style>
  <w:style w:type="paragraph" w:customStyle="1" w:styleId="BodyTextIndentLevel3">
    <w:name w:val="Body Text Indent Level 3"/>
    <w:basedOn w:val="BodyText"/>
    <w:uiPriority w:val="99"/>
    <w:rsid w:val="00E73AA8"/>
    <w:pPr>
      <w:numPr>
        <w:ilvl w:val="4"/>
        <w:numId w:val="11"/>
      </w:numPr>
      <w:tabs>
        <w:tab w:val="clear" w:pos="360"/>
      </w:tabs>
      <w:ind w:left="1843" w:firstLine="0"/>
    </w:pPr>
  </w:style>
  <w:style w:type="paragraph" w:customStyle="1" w:styleId="SingleSpacedParagraph">
    <w:name w:val="Single Spaced Paragraph"/>
    <w:basedOn w:val="Normal"/>
    <w:uiPriority w:val="99"/>
    <w:rsid w:val="000F61AF"/>
  </w:style>
  <w:style w:type="paragraph" w:customStyle="1" w:styleId="HeadingNumberLevel1">
    <w:name w:val="Heading Number Level 1"/>
    <w:basedOn w:val="Heading1"/>
    <w:next w:val="BodyTextIndentLevel1"/>
    <w:uiPriority w:val="99"/>
    <w:rsid w:val="00D5152A"/>
    <w:pPr>
      <w:tabs>
        <w:tab w:val="num" w:pos="709"/>
      </w:tabs>
      <w:ind w:left="709" w:hanging="709"/>
      <w:outlineLvl w:val="5"/>
    </w:pPr>
  </w:style>
  <w:style w:type="paragraph" w:customStyle="1" w:styleId="HeadingNumberLevel2">
    <w:name w:val="Heading Number Level 2"/>
    <w:basedOn w:val="Heading2"/>
    <w:next w:val="BodyTextIndentLevel1"/>
    <w:uiPriority w:val="99"/>
    <w:rsid w:val="00D5152A"/>
    <w:pPr>
      <w:numPr>
        <w:ilvl w:val="1"/>
        <w:numId w:val="11"/>
      </w:numPr>
      <w:tabs>
        <w:tab w:val="clear" w:pos="360"/>
        <w:tab w:val="num" w:pos="709"/>
      </w:tabs>
      <w:ind w:left="709" w:hanging="709"/>
      <w:outlineLvl w:val="6"/>
    </w:pPr>
  </w:style>
  <w:style w:type="paragraph" w:customStyle="1" w:styleId="HeadingNumberLevel3">
    <w:name w:val="Heading Number Level 3"/>
    <w:basedOn w:val="BodyText"/>
    <w:uiPriority w:val="99"/>
    <w:rsid w:val="00D5152A"/>
    <w:pPr>
      <w:numPr>
        <w:ilvl w:val="2"/>
        <w:numId w:val="11"/>
      </w:numPr>
      <w:tabs>
        <w:tab w:val="clear" w:pos="360"/>
        <w:tab w:val="num" w:pos="1276"/>
      </w:tabs>
      <w:ind w:left="1276" w:hanging="567"/>
    </w:pPr>
  </w:style>
  <w:style w:type="paragraph" w:customStyle="1" w:styleId="HeadingNumberLevel4">
    <w:name w:val="Heading Number Level 4"/>
    <w:basedOn w:val="BodyText"/>
    <w:uiPriority w:val="99"/>
    <w:rsid w:val="00D5152A"/>
    <w:pPr>
      <w:numPr>
        <w:ilvl w:val="3"/>
        <w:numId w:val="11"/>
      </w:numPr>
      <w:tabs>
        <w:tab w:val="clear" w:pos="360"/>
        <w:tab w:val="num" w:pos="1843"/>
      </w:tabs>
      <w:ind w:left="1843" w:hanging="567"/>
    </w:pPr>
  </w:style>
  <w:style w:type="paragraph" w:customStyle="1" w:styleId="NumbersLevel1">
    <w:name w:val="Numbers Level 1"/>
    <w:basedOn w:val="BodyText"/>
    <w:uiPriority w:val="99"/>
    <w:rsid w:val="00E73AA8"/>
    <w:pPr>
      <w:numPr>
        <w:numId w:val="42"/>
      </w:numPr>
    </w:pPr>
  </w:style>
  <w:style w:type="paragraph" w:customStyle="1" w:styleId="NumbersLevel2">
    <w:name w:val="Numbers Level 2"/>
    <w:basedOn w:val="BodyText"/>
    <w:uiPriority w:val="99"/>
    <w:rsid w:val="00E73AA8"/>
    <w:pPr>
      <w:numPr>
        <w:ilvl w:val="1"/>
        <w:numId w:val="42"/>
      </w:numPr>
    </w:pPr>
  </w:style>
  <w:style w:type="paragraph" w:customStyle="1" w:styleId="NumbersLevel3">
    <w:name w:val="Numbers Level 3"/>
    <w:basedOn w:val="BodyText"/>
    <w:uiPriority w:val="99"/>
    <w:rsid w:val="00E73AA8"/>
    <w:pPr>
      <w:numPr>
        <w:ilvl w:val="2"/>
        <w:numId w:val="42"/>
      </w:numPr>
    </w:pPr>
  </w:style>
  <w:style w:type="paragraph" w:customStyle="1" w:styleId="NumbersLevel4">
    <w:name w:val="Numbers Level 4"/>
    <w:basedOn w:val="BodyText"/>
    <w:uiPriority w:val="99"/>
    <w:rsid w:val="00E73AA8"/>
    <w:pPr>
      <w:numPr>
        <w:ilvl w:val="3"/>
        <w:numId w:val="42"/>
      </w:numPr>
    </w:pPr>
  </w:style>
  <w:style w:type="paragraph" w:customStyle="1" w:styleId="BulletLevel1">
    <w:name w:val="Bullet Level 1"/>
    <w:basedOn w:val="BodyText"/>
    <w:uiPriority w:val="99"/>
    <w:rsid w:val="0058206B"/>
    <w:pPr>
      <w:tabs>
        <w:tab w:val="num" w:pos="567"/>
      </w:tabs>
      <w:ind w:left="567" w:hanging="567"/>
    </w:pPr>
  </w:style>
  <w:style w:type="paragraph" w:customStyle="1" w:styleId="BulletLevel2">
    <w:name w:val="Bullet Level 2"/>
    <w:basedOn w:val="BodyText"/>
    <w:uiPriority w:val="99"/>
    <w:rsid w:val="0058206B"/>
    <w:pPr>
      <w:numPr>
        <w:ilvl w:val="1"/>
        <w:numId w:val="5"/>
      </w:numPr>
      <w:tabs>
        <w:tab w:val="clear" w:pos="1492"/>
        <w:tab w:val="num" w:pos="1134"/>
      </w:tabs>
      <w:ind w:left="1134" w:hanging="567"/>
    </w:pPr>
  </w:style>
  <w:style w:type="paragraph" w:customStyle="1" w:styleId="BulletLevel3">
    <w:name w:val="Bullet Level 3"/>
    <w:basedOn w:val="BodyText"/>
    <w:uiPriority w:val="99"/>
    <w:rsid w:val="0058206B"/>
    <w:pPr>
      <w:numPr>
        <w:ilvl w:val="2"/>
        <w:numId w:val="5"/>
      </w:numPr>
      <w:tabs>
        <w:tab w:val="clear" w:pos="1492"/>
        <w:tab w:val="num" w:pos="1701"/>
      </w:tabs>
      <w:ind w:left="1701" w:hanging="567"/>
    </w:pPr>
  </w:style>
  <w:style w:type="paragraph" w:customStyle="1" w:styleId="BodyTextBulletIndentLevel1">
    <w:name w:val="Body Text Bullet Indent Level 1"/>
    <w:basedOn w:val="BodyText"/>
    <w:uiPriority w:val="99"/>
    <w:rsid w:val="00C238D9"/>
    <w:pPr>
      <w:ind w:left="567"/>
    </w:pPr>
  </w:style>
  <w:style w:type="paragraph" w:customStyle="1" w:styleId="BodyTextBulletIndentLevel2">
    <w:name w:val="Body Text Bullet Indent Level 2"/>
    <w:basedOn w:val="BodyText"/>
    <w:uiPriority w:val="99"/>
    <w:rsid w:val="00C238D9"/>
    <w:pPr>
      <w:ind w:left="1134"/>
    </w:pPr>
  </w:style>
  <w:style w:type="paragraph" w:customStyle="1" w:styleId="BodyTextBulletIndentLevel3">
    <w:name w:val="Body Text Bullet Indent Level 3"/>
    <w:basedOn w:val="BodyText"/>
    <w:uiPriority w:val="99"/>
    <w:rsid w:val="00C238D9"/>
    <w:pPr>
      <w:ind w:left="1701"/>
    </w:pPr>
  </w:style>
  <w:style w:type="paragraph" w:customStyle="1" w:styleId="ListAlpha">
    <w:name w:val="List Alpha"/>
    <w:basedOn w:val="BodyText"/>
    <w:uiPriority w:val="99"/>
    <w:rsid w:val="00BD137C"/>
    <w:pPr>
      <w:tabs>
        <w:tab w:val="num" w:pos="567"/>
      </w:tabs>
      <w:ind w:left="567" w:hanging="567"/>
    </w:pPr>
  </w:style>
  <w:style w:type="paragraph" w:customStyle="1" w:styleId="ListNumeric">
    <w:name w:val="List Numeric"/>
    <w:basedOn w:val="BodyText"/>
    <w:uiPriority w:val="99"/>
    <w:rsid w:val="00BD137C"/>
    <w:pPr>
      <w:tabs>
        <w:tab w:val="num" w:pos="567"/>
      </w:tabs>
      <w:ind w:left="567" w:hanging="567"/>
    </w:pPr>
  </w:style>
  <w:style w:type="paragraph" w:styleId="FootnoteText">
    <w:name w:val="footnote text"/>
    <w:basedOn w:val="Normal"/>
    <w:link w:val="FootnoteTextChar"/>
    <w:uiPriority w:val="99"/>
    <w:rsid w:val="00B91098"/>
    <w:pPr>
      <w:spacing w:after="120" w:line="240" w:lineRule="atLeast"/>
      <w:ind w:left="284" w:hanging="284"/>
    </w:pPr>
    <w:rPr>
      <w:sz w:val="18"/>
      <w:szCs w:val="20"/>
    </w:rPr>
  </w:style>
  <w:style w:type="character" w:customStyle="1" w:styleId="FootnoteTextChar">
    <w:name w:val="Footnote Text Char"/>
    <w:basedOn w:val="DefaultParagraphFont"/>
    <w:link w:val="FootnoteText"/>
    <w:uiPriority w:val="99"/>
    <w:semiHidden/>
    <w:locked/>
    <w:rsid w:val="0025109D"/>
    <w:rPr>
      <w:rFonts w:ascii="Arial" w:hAnsi="Arial" w:cs="Times New Roman"/>
      <w:sz w:val="20"/>
      <w:lang w:eastAsia="en-US"/>
    </w:rPr>
  </w:style>
  <w:style w:type="character" w:styleId="FootnoteReference">
    <w:name w:val="footnote reference"/>
    <w:basedOn w:val="DefaultParagraphFont"/>
    <w:uiPriority w:val="99"/>
    <w:semiHidden/>
    <w:rsid w:val="00003360"/>
    <w:rPr>
      <w:rFonts w:cs="Times New Roman"/>
      <w:vertAlign w:val="superscript"/>
    </w:rPr>
  </w:style>
  <w:style w:type="paragraph" w:styleId="TOC1">
    <w:name w:val="toc 1"/>
    <w:basedOn w:val="Normal"/>
    <w:next w:val="Normal"/>
    <w:uiPriority w:val="99"/>
    <w:rsid w:val="006041F2"/>
    <w:pPr>
      <w:tabs>
        <w:tab w:val="right" w:pos="9072"/>
      </w:tabs>
      <w:spacing w:before="200"/>
      <w:ind w:right="567"/>
    </w:pPr>
    <w:rPr>
      <w:b/>
    </w:rPr>
  </w:style>
  <w:style w:type="paragraph" w:styleId="TOC2">
    <w:name w:val="toc 2"/>
    <w:basedOn w:val="Normal"/>
    <w:next w:val="Normal"/>
    <w:uiPriority w:val="99"/>
    <w:rsid w:val="006041F2"/>
    <w:pPr>
      <w:tabs>
        <w:tab w:val="left" w:pos="567"/>
        <w:tab w:val="right" w:pos="9072"/>
      </w:tabs>
      <w:ind w:left="284" w:right="567"/>
    </w:pPr>
  </w:style>
  <w:style w:type="paragraph" w:styleId="TOC3">
    <w:name w:val="toc 3"/>
    <w:basedOn w:val="Normal"/>
    <w:next w:val="Normal"/>
    <w:autoRedefine/>
    <w:uiPriority w:val="99"/>
    <w:rsid w:val="006041F2"/>
    <w:pPr>
      <w:tabs>
        <w:tab w:val="right" w:pos="9072"/>
      </w:tabs>
      <w:ind w:left="567" w:right="567"/>
    </w:pPr>
  </w:style>
  <w:style w:type="paragraph" w:styleId="TOC4">
    <w:name w:val="toc 4"/>
    <w:basedOn w:val="Normal"/>
    <w:next w:val="Normal"/>
    <w:autoRedefine/>
    <w:uiPriority w:val="99"/>
    <w:rsid w:val="00D5152A"/>
    <w:pPr>
      <w:tabs>
        <w:tab w:val="right" w:pos="9072"/>
      </w:tabs>
      <w:ind w:left="851" w:right="567"/>
    </w:pPr>
  </w:style>
  <w:style w:type="paragraph" w:styleId="TOC5">
    <w:name w:val="toc 5"/>
    <w:basedOn w:val="Normal"/>
    <w:next w:val="Normal"/>
    <w:autoRedefine/>
    <w:uiPriority w:val="99"/>
    <w:rsid w:val="00D5152A"/>
    <w:pPr>
      <w:tabs>
        <w:tab w:val="right" w:pos="9072"/>
      </w:tabs>
      <w:ind w:left="1134" w:right="567"/>
    </w:pPr>
  </w:style>
  <w:style w:type="paragraph" w:customStyle="1" w:styleId="HeadingContents">
    <w:name w:val="Heading Contents"/>
    <w:basedOn w:val="BodyText"/>
    <w:uiPriority w:val="99"/>
    <w:rsid w:val="008E7FEE"/>
    <w:pPr>
      <w:keepNext/>
      <w:spacing w:after="0"/>
    </w:pPr>
    <w:rPr>
      <w:b/>
      <w:sz w:val="32"/>
    </w:rPr>
  </w:style>
  <w:style w:type="paragraph" w:customStyle="1" w:styleId="HeadingTable">
    <w:name w:val="Heading Table"/>
    <w:basedOn w:val="Normal"/>
    <w:uiPriority w:val="99"/>
    <w:rsid w:val="005E4C02"/>
    <w:pPr>
      <w:spacing w:line="260" w:lineRule="atLeast"/>
    </w:pPr>
    <w:rPr>
      <w:b/>
      <w:sz w:val="20"/>
    </w:rPr>
  </w:style>
  <w:style w:type="paragraph" w:customStyle="1" w:styleId="HeadingTableCentre">
    <w:name w:val="Heading Table Centre"/>
    <w:basedOn w:val="HeadingTable"/>
    <w:uiPriority w:val="99"/>
    <w:rsid w:val="005E4C02"/>
    <w:pPr>
      <w:jc w:val="center"/>
    </w:pPr>
  </w:style>
  <w:style w:type="paragraph" w:customStyle="1" w:styleId="BodyTextTable">
    <w:name w:val="Body Text Table"/>
    <w:basedOn w:val="BodyText"/>
    <w:uiPriority w:val="99"/>
    <w:rsid w:val="00415CDB"/>
    <w:pPr>
      <w:spacing w:after="180" w:line="260" w:lineRule="atLeast"/>
    </w:pPr>
    <w:rPr>
      <w:sz w:val="20"/>
    </w:rPr>
  </w:style>
  <w:style w:type="paragraph" w:customStyle="1" w:styleId="BodyTextTableLastLine">
    <w:name w:val="Body Text Table Last Line"/>
    <w:basedOn w:val="BodyTextTable"/>
    <w:uiPriority w:val="99"/>
    <w:rsid w:val="00415CDB"/>
    <w:pPr>
      <w:spacing w:after="0"/>
    </w:pPr>
  </w:style>
  <w:style w:type="paragraph" w:customStyle="1" w:styleId="BulletTableLevel1">
    <w:name w:val="Bullet Table Level 1"/>
    <w:basedOn w:val="BodyTextTable"/>
    <w:uiPriority w:val="99"/>
    <w:rsid w:val="00EA2ED4"/>
    <w:pPr>
      <w:tabs>
        <w:tab w:val="num" w:pos="369"/>
      </w:tabs>
      <w:ind w:left="369" w:hanging="369"/>
    </w:pPr>
  </w:style>
  <w:style w:type="paragraph" w:customStyle="1" w:styleId="BulletTableLevel2">
    <w:name w:val="Bullet Table Level 2"/>
    <w:basedOn w:val="BodyTextTable"/>
    <w:uiPriority w:val="99"/>
    <w:rsid w:val="00EA2ED4"/>
    <w:pPr>
      <w:numPr>
        <w:ilvl w:val="1"/>
        <w:numId w:val="6"/>
      </w:numPr>
      <w:tabs>
        <w:tab w:val="clear" w:pos="360"/>
        <w:tab w:val="num" w:pos="737"/>
      </w:tabs>
      <w:ind w:left="737" w:hanging="368"/>
    </w:pPr>
  </w:style>
  <w:style w:type="paragraph" w:customStyle="1" w:styleId="BulletTableLevel3">
    <w:name w:val="Bullet Table Level 3"/>
    <w:basedOn w:val="BodyTextTable"/>
    <w:uiPriority w:val="99"/>
    <w:rsid w:val="00EA2ED4"/>
    <w:pPr>
      <w:numPr>
        <w:ilvl w:val="2"/>
        <w:numId w:val="6"/>
      </w:numPr>
      <w:tabs>
        <w:tab w:val="clear" w:pos="360"/>
        <w:tab w:val="num" w:pos="1106"/>
      </w:tabs>
      <w:ind w:left="1106" w:hanging="369"/>
    </w:pPr>
  </w:style>
  <w:style w:type="paragraph" w:customStyle="1" w:styleId="NumbersTableLevel1">
    <w:name w:val="Numbers Table Level 1"/>
    <w:basedOn w:val="BodyTextTable"/>
    <w:uiPriority w:val="99"/>
    <w:rsid w:val="00A50E00"/>
    <w:pPr>
      <w:numPr>
        <w:numId w:val="43"/>
      </w:numPr>
    </w:pPr>
  </w:style>
  <w:style w:type="paragraph" w:customStyle="1" w:styleId="NumbersTableLevel2">
    <w:name w:val="Numbers Table Level 2"/>
    <w:basedOn w:val="BodyTextTable"/>
    <w:uiPriority w:val="99"/>
    <w:rsid w:val="00A50E00"/>
    <w:pPr>
      <w:numPr>
        <w:ilvl w:val="1"/>
        <w:numId w:val="43"/>
      </w:numPr>
    </w:pPr>
  </w:style>
  <w:style w:type="paragraph" w:customStyle="1" w:styleId="NumbersTableLevel3">
    <w:name w:val="Numbers Table Level 3"/>
    <w:basedOn w:val="BodyTextTable"/>
    <w:uiPriority w:val="99"/>
    <w:rsid w:val="00A50E00"/>
    <w:pPr>
      <w:numPr>
        <w:ilvl w:val="2"/>
        <w:numId w:val="43"/>
      </w:numPr>
    </w:pPr>
  </w:style>
  <w:style w:type="paragraph" w:customStyle="1" w:styleId="BodyTextTableLevel1">
    <w:name w:val="Body Text Table Level 1"/>
    <w:basedOn w:val="BodyTextTable"/>
    <w:uiPriority w:val="99"/>
    <w:rsid w:val="00A50E00"/>
    <w:pPr>
      <w:numPr>
        <w:numId w:val="44"/>
      </w:numPr>
      <w:ind w:left="369"/>
    </w:pPr>
  </w:style>
  <w:style w:type="paragraph" w:customStyle="1" w:styleId="BodyTextTableLevel2">
    <w:name w:val="Body Text Table Level 2"/>
    <w:basedOn w:val="BodyTextTable"/>
    <w:uiPriority w:val="99"/>
    <w:rsid w:val="00A50E00"/>
    <w:pPr>
      <w:numPr>
        <w:ilvl w:val="1"/>
        <w:numId w:val="44"/>
      </w:numPr>
      <w:ind w:left="737"/>
    </w:pPr>
  </w:style>
  <w:style w:type="paragraph" w:customStyle="1" w:styleId="BodyTextTableLevel3">
    <w:name w:val="Body Text Table Level 3"/>
    <w:basedOn w:val="BodyTextTable"/>
    <w:uiPriority w:val="99"/>
    <w:rsid w:val="00A50E00"/>
    <w:pPr>
      <w:numPr>
        <w:ilvl w:val="3"/>
        <w:numId w:val="43"/>
      </w:numPr>
    </w:pPr>
  </w:style>
  <w:style w:type="paragraph" w:styleId="Caption">
    <w:name w:val="caption"/>
    <w:basedOn w:val="Normal"/>
    <w:next w:val="BodyText"/>
    <w:uiPriority w:val="99"/>
    <w:qFormat/>
    <w:rsid w:val="00020010"/>
    <w:pPr>
      <w:spacing w:after="200"/>
    </w:pPr>
    <w:rPr>
      <w:b/>
      <w:bCs/>
      <w:sz w:val="20"/>
      <w:szCs w:val="20"/>
    </w:rPr>
  </w:style>
  <w:style w:type="paragraph" w:customStyle="1" w:styleId="WhiteSpace">
    <w:name w:val="White Space"/>
    <w:basedOn w:val="Normal"/>
    <w:uiPriority w:val="99"/>
    <w:rsid w:val="00020010"/>
    <w:pPr>
      <w:spacing w:line="240" w:lineRule="auto"/>
    </w:pPr>
    <w:rPr>
      <w:sz w:val="12"/>
    </w:rPr>
  </w:style>
  <w:style w:type="table" w:customStyle="1" w:styleId="TableDIA">
    <w:name w:val="Table DIA"/>
    <w:uiPriority w:val="99"/>
    <w:rsid w:val="00900D4B"/>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108" w:type="dxa"/>
        <w:bottom w:w="57" w:type="dxa"/>
        <w:right w:w="108" w:type="dxa"/>
      </w:tblCellMar>
    </w:tblPr>
    <w:trPr>
      <w:cantSplit/>
    </w:trPr>
  </w:style>
  <w:style w:type="paragraph" w:customStyle="1" w:styleId="HeadingAppendix">
    <w:name w:val="Heading Appendix"/>
    <w:basedOn w:val="Heading1"/>
    <w:next w:val="BodyText"/>
    <w:uiPriority w:val="99"/>
    <w:rsid w:val="002806A2"/>
    <w:pPr>
      <w:pageBreakBefore/>
      <w:tabs>
        <w:tab w:val="left" w:pos="2268"/>
      </w:tabs>
      <w:spacing w:before="0"/>
      <w:outlineLvl w:val="7"/>
    </w:pPr>
  </w:style>
  <w:style w:type="paragraph" w:customStyle="1" w:styleId="Heading1Non-Contents">
    <w:name w:val="Heading 1 Non-Contents"/>
    <w:basedOn w:val="Normal"/>
    <w:next w:val="BodyText"/>
    <w:uiPriority w:val="99"/>
    <w:rsid w:val="00FE7A33"/>
    <w:pPr>
      <w:keepNext/>
      <w:spacing w:before="240" w:after="60"/>
    </w:pPr>
    <w:rPr>
      <w:b/>
      <w:kern w:val="32"/>
      <w:sz w:val="32"/>
    </w:rPr>
  </w:style>
  <w:style w:type="paragraph" w:styleId="TOC6">
    <w:name w:val="toc 6"/>
    <w:basedOn w:val="Normal"/>
    <w:next w:val="Normal"/>
    <w:autoRedefine/>
    <w:uiPriority w:val="99"/>
    <w:rsid w:val="00F33D14"/>
    <w:pPr>
      <w:tabs>
        <w:tab w:val="right" w:pos="9072"/>
      </w:tabs>
      <w:spacing w:before="200"/>
      <w:ind w:left="567" w:right="567" w:hanging="567"/>
    </w:pPr>
    <w:rPr>
      <w:b/>
    </w:rPr>
  </w:style>
  <w:style w:type="paragraph" w:styleId="TOC7">
    <w:name w:val="toc 7"/>
    <w:basedOn w:val="Normal"/>
    <w:next w:val="Normal"/>
    <w:autoRedefine/>
    <w:uiPriority w:val="99"/>
    <w:rsid w:val="00F22E82"/>
    <w:pPr>
      <w:tabs>
        <w:tab w:val="left" w:pos="567"/>
        <w:tab w:val="right" w:pos="9072"/>
      </w:tabs>
      <w:ind w:left="567" w:right="567" w:hanging="567"/>
    </w:pPr>
  </w:style>
  <w:style w:type="paragraph" w:styleId="TOC8">
    <w:name w:val="toc 8"/>
    <w:basedOn w:val="Normal"/>
    <w:next w:val="Normal"/>
    <w:autoRedefine/>
    <w:uiPriority w:val="99"/>
    <w:rsid w:val="00F33D14"/>
    <w:pPr>
      <w:tabs>
        <w:tab w:val="right" w:pos="9072"/>
      </w:tabs>
      <w:spacing w:before="200"/>
      <w:ind w:left="284" w:hanging="284"/>
    </w:pPr>
    <w:rPr>
      <w:b/>
    </w:rPr>
  </w:style>
  <w:style w:type="paragraph" w:customStyle="1" w:styleId="HeadingPage">
    <w:name w:val="Heading Page"/>
    <w:basedOn w:val="BodyText"/>
    <w:uiPriority w:val="99"/>
    <w:rsid w:val="002502D1"/>
    <w:pPr>
      <w:spacing w:before="400" w:after="60"/>
    </w:pPr>
    <w:rPr>
      <w:b/>
      <w:sz w:val="48"/>
    </w:rPr>
  </w:style>
  <w:style w:type="paragraph" w:customStyle="1" w:styleId="Heading2Non-Contents">
    <w:name w:val="Heading 2 Non-Contents"/>
    <w:basedOn w:val="BodyText"/>
    <w:uiPriority w:val="99"/>
    <w:rsid w:val="002A4BD9"/>
    <w:pPr>
      <w:keepNext/>
      <w:spacing w:before="240" w:after="60"/>
    </w:pPr>
    <w:rPr>
      <w:b/>
      <w:sz w:val="28"/>
    </w:rPr>
  </w:style>
  <w:style w:type="paragraph" w:styleId="BalloonText">
    <w:name w:val="Balloon Text"/>
    <w:basedOn w:val="Normal"/>
    <w:link w:val="BalloonTextChar"/>
    <w:uiPriority w:val="99"/>
    <w:semiHidden/>
    <w:rsid w:val="00F33D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109D"/>
    <w:rPr>
      <w:rFonts w:cs="Times New Roman"/>
      <w:sz w:val="2"/>
      <w:lang w:eastAsia="en-US"/>
    </w:rPr>
  </w:style>
  <w:style w:type="paragraph" w:styleId="TableofFigures">
    <w:name w:val="table of figures"/>
    <w:basedOn w:val="Normal"/>
    <w:next w:val="Normal"/>
    <w:uiPriority w:val="99"/>
    <w:semiHidden/>
    <w:rsid w:val="00297CC7"/>
    <w:pPr>
      <w:tabs>
        <w:tab w:val="right" w:pos="9072"/>
      </w:tabs>
    </w:pPr>
  </w:style>
  <w:style w:type="paragraph" w:customStyle="1" w:styleId="HeadingTableofTables">
    <w:name w:val="Heading Table of Tables"/>
    <w:basedOn w:val="HeadingContents"/>
    <w:next w:val="BodyText"/>
    <w:uiPriority w:val="99"/>
    <w:rsid w:val="00F33D14"/>
    <w:pPr>
      <w:spacing w:before="240" w:after="60"/>
    </w:pPr>
    <w:rPr>
      <w:sz w:val="28"/>
    </w:rPr>
  </w:style>
  <w:style w:type="paragraph" w:customStyle="1" w:styleId="HeadingTableofFigures">
    <w:name w:val="Heading Table of Figures"/>
    <w:basedOn w:val="HeadingTableofTables"/>
    <w:next w:val="BodyText"/>
    <w:uiPriority w:val="99"/>
    <w:rsid w:val="00F33D14"/>
    <w:rPr>
      <w:rFonts w:ascii="Arial Bold" w:hAnsi="Arial Bold"/>
    </w:rPr>
  </w:style>
  <w:style w:type="character" w:customStyle="1" w:styleId="A1">
    <w:name w:val="A1"/>
    <w:uiPriority w:val="99"/>
    <w:rsid w:val="00A46C67"/>
    <w:rPr>
      <w:color w:val="000000"/>
      <w:sz w:val="16"/>
    </w:rPr>
  </w:style>
  <w:style w:type="numbering" w:styleId="ArticleSection">
    <w:name w:val="Outline List 3"/>
    <w:basedOn w:val="NoList"/>
    <w:uiPriority w:val="99"/>
    <w:semiHidden/>
    <w:unhideWhenUsed/>
    <w:locked/>
    <w:rsid w:val="00133ED2"/>
    <w:pPr>
      <w:numPr>
        <w:numId w:val="47"/>
      </w:numPr>
    </w:pPr>
  </w:style>
  <w:style w:type="numbering" w:styleId="1ai">
    <w:name w:val="Outline List 1"/>
    <w:basedOn w:val="NoList"/>
    <w:uiPriority w:val="99"/>
    <w:semiHidden/>
    <w:unhideWhenUsed/>
    <w:locked/>
    <w:rsid w:val="00133ED2"/>
    <w:pPr>
      <w:numPr>
        <w:numId w:val="46"/>
      </w:numPr>
    </w:pPr>
  </w:style>
  <w:style w:type="numbering" w:styleId="111111">
    <w:name w:val="Outline List 2"/>
    <w:basedOn w:val="NoList"/>
    <w:uiPriority w:val="99"/>
    <w:semiHidden/>
    <w:unhideWhenUsed/>
    <w:locked/>
    <w:rsid w:val="00133ED2"/>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2480</Characters>
  <Application>Microsoft Office Word</Application>
  <DocSecurity>0</DocSecurity>
  <Lines>20</Lines>
  <Paragraphs>5</Paragraphs>
  <ScaleCrop>false</ScaleCrop>
  <Company>Department of Internal Affairs</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Payment Methods</dc:title>
  <dc:subject/>
  <dc:creator>martinni</dc:creator>
  <cp:keywords/>
  <dc:description/>
  <cp:lastModifiedBy>Tim Bollinger</cp:lastModifiedBy>
  <cp:revision>2</cp:revision>
  <cp:lastPrinted>2014-01-20T22:36:00Z</cp:lastPrinted>
  <dcterms:created xsi:type="dcterms:W3CDTF">2025-02-26T01:32:00Z</dcterms:created>
  <dcterms:modified xsi:type="dcterms:W3CDTF">2025-02-26T01:32:00Z</dcterms:modified>
</cp:coreProperties>
</file>